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C4BBA" w14:textId="77777777" w:rsidR="005E524B" w:rsidRPr="00E76435" w:rsidRDefault="005E524B" w:rsidP="005E524B">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06BA00" w14:textId="77777777" w:rsidR="00F75872" w:rsidRPr="00E76435" w:rsidRDefault="00F75872" w:rsidP="00F75872">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speech-language pathology. Thanks for listening as we shine a light on some brilliant projects.</w:t>
      </w:r>
    </w:p>
    <w:p w14:paraId="014833D0" w14:textId="4BD0E7F9"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hello and welcome to the SAC Shining Lights S</w:t>
      </w:r>
      <w:r w:rsidR="00F75872">
        <w:rPr>
          <w:rFonts w:ascii="Calibri" w:eastAsia="Calibri" w:hAnsi="Calibri" w:cs="Calibri"/>
          <w:color w:val="000000"/>
          <w:sz w:val="22"/>
        </w:rPr>
        <w:t>-</w:t>
      </w:r>
      <w:r>
        <w:rPr>
          <w:rFonts w:ascii="Calibri" w:eastAsia="Calibri" w:hAnsi="Calibri" w:cs="Calibri"/>
          <w:color w:val="000000"/>
          <w:sz w:val="22"/>
        </w:rPr>
        <w:t xml:space="preserve">LP Schools Podcast, and it's my pleasure today to have Paula on the podcast with me. Paula, would you please introduce yourself? </w:t>
      </w:r>
    </w:p>
    <w:p w14:paraId="014833D1" w14:textId="37A6B060" w:rsidR="00A77B3E" w:rsidRPr="00C373DC" w:rsidRDefault="00C373DC">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3D2" w14:textId="355BEC4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My name's Paula </w:t>
      </w:r>
      <w:r w:rsidR="007D7B50" w:rsidRPr="007D7B50">
        <w:rPr>
          <w:rFonts w:ascii="Calibri" w:eastAsia="Calibri" w:hAnsi="Calibri" w:cs="Calibri"/>
          <w:color w:val="000000"/>
          <w:sz w:val="22"/>
        </w:rPr>
        <w:t xml:space="preserve">Filangeri </w:t>
      </w:r>
      <w:r>
        <w:rPr>
          <w:rFonts w:ascii="Calibri" w:eastAsia="Calibri" w:hAnsi="Calibri" w:cs="Calibri"/>
          <w:color w:val="000000"/>
          <w:sz w:val="22"/>
        </w:rPr>
        <w:t>and I'm a speech</w:t>
      </w:r>
      <w:r w:rsidR="007D7B50">
        <w:rPr>
          <w:rFonts w:ascii="Calibri" w:eastAsia="Calibri" w:hAnsi="Calibri" w:cs="Calibri"/>
          <w:color w:val="000000"/>
          <w:sz w:val="22"/>
        </w:rPr>
        <w:t>-</w:t>
      </w:r>
      <w:r>
        <w:rPr>
          <w:rFonts w:ascii="Calibri" w:eastAsia="Calibri" w:hAnsi="Calibri" w:cs="Calibri"/>
          <w:color w:val="000000"/>
          <w:sz w:val="22"/>
        </w:rPr>
        <w:t xml:space="preserve">language pathologist out in the Leamington area. I am a graduate of Western University from 1999, and I've had the pleasure of servicing families and students, children of all ages since 1999 in this community. </w:t>
      </w:r>
    </w:p>
    <w:p w14:paraId="1D92B8D1" w14:textId="77777777" w:rsidR="00F75872" w:rsidRPr="00E76435" w:rsidRDefault="00F75872" w:rsidP="00F75872">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3D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Great. And can you tell me about the service delivery model you have in the school board you're working at? </w:t>
      </w:r>
    </w:p>
    <w:p w14:paraId="20066810" w14:textId="77777777" w:rsidR="00C373DC" w:rsidRPr="00C373DC" w:rsidRDefault="00C373DC" w:rsidP="00C373DC">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3D6" w14:textId="6C2883A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currently I work for the </w:t>
      </w:r>
      <w:r w:rsidR="00C373DC">
        <w:rPr>
          <w:rFonts w:ascii="Calibri" w:eastAsia="Calibri" w:hAnsi="Calibri" w:cs="Calibri"/>
          <w:color w:val="000000"/>
          <w:sz w:val="22"/>
        </w:rPr>
        <w:t>– w</w:t>
      </w:r>
      <w:r>
        <w:rPr>
          <w:rFonts w:ascii="Calibri" w:eastAsia="Calibri" w:hAnsi="Calibri" w:cs="Calibri"/>
          <w:color w:val="000000"/>
          <w:sz w:val="22"/>
        </w:rPr>
        <w:t xml:space="preserve">ell, I have been working for the Greater Essex County District School Board for 21 years. I'm going on now. And service delivery looks a lot like a lot of consultation, a lot of support and collaborative work with the families of our students, as well as the staff, support staff and teachers. And sometimes administrators too. </w:t>
      </w:r>
    </w:p>
    <w:p w14:paraId="5405A087" w14:textId="77777777" w:rsidR="00F75872" w:rsidRPr="00E76435" w:rsidRDefault="00F75872" w:rsidP="00F75872">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3D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Okay. Yes. And for your service, what are your available resources? How many schools are you providing service? Just to give our listeners some context to ... </w:t>
      </w:r>
    </w:p>
    <w:p w14:paraId="1309CC99" w14:textId="77777777" w:rsidR="00C373DC" w:rsidRPr="00C373DC" w:rsidRDefault="00C373DC" w:rsidP="00C373DC">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3DA" w14:textId="17209332" w:rsidR="00A77B3E" w:rsidRDefault="00F75872">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in our board, I service eight elementary schools and two high schools. </w:t>
      </w:r>
    </w:p>
    <w:p w14:paraId="6D66DC29" w14:textId="77777777" w:rsidR="00F75872" w:rsidRPr="00E76435" w:rsidRDefault="00F75872" w:rsidP="00F75872">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3D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Wow. And so that's you alone, there's no communication disorders, assistance, support? No. Yeah. </w:t>
      </w:r>
    </w:p>
    <w:p w14:paraId="522053F6" w14:textId="77777777" w:rsidR="00C373DC" w:rsidRPr="00C373DC" w:rsidRDefault="00C373DC" w:rsidP="00C373DC">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3DE" w14:textId="2F3AFE1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Unfortunately, no, we don't have CDAs </w:t>
      </w:r>
      <w:r w:rsidR="00C373DC">
        <w:rPr>
          <w:rFonts w:ascii="Calibri" w:eastAsia="Calibri" w:hAnsi="Calibri" w:cs="Calibri"/>
          <w:color w:val="000000"/>
          <w:sz w:val="22"/>
        </w:rPr>
        <w:t>on</w:t>
      </w:r>
      <w:r>
        <w:rPr>
          <w:rFonts w:ascii="Calibri" w:eastAsia="Calibri" w:hAnsi="Calibri" w:cs="Calibri"/>
          <w:color w:val="000000"/>
          <w:sz w:val="22"/>
        </w:rPr>
        <w:t xml:space="preserve"> our board. And there's nine S</w:t>
      </w:r>
      <w:r w:rsidR="00C373DC">
        <w:rPr>
          <w:rFonts w:ascii="Calibri" w:eastAsia="Calibri" w:hAnsi="Calibri" w:cs="Calibri"/>
          <w:color w:val="000000"/>
          <w:sz w:val="22"/>
        </w:rPr>
        <w:t>-</w:t>
      </w:r>
      <w:r>
        <w:rPr>
          <w:rFonts w:ascii="Calibri" w:eastAsia="Calibri" w:hAnsi="Calibri" w:cs="Calibri"/>
          <w:color w:val="000000"/>
          <w:sz w:val="22"/>
        </w:rPr>
        <w:t>LPs in our school board.</w:t>
      </w:r>
    </w:p>
    <w:p w14:paraId="1F086A9D" w14:textId="77777777" w:rsidR="00F75872" w:rsidRPr="00E76435" w:rsidRDefault="00F75872" w:rsidP="00F75872">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3E0" w14:textId="0FC6F65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F75872">
        <w:rPr>
          <w:rFonts w:ascii="Calibri" w:eastAsia="Calibri" w:hAnsi="Calibri" w:cs="Calibri"/>
          <w:color w:val="000000"/>
          <w:sz w:val="22"/>
        </w:rPr>
        <w:t>so,</w:t>
      </w:r>
      <w:r>
        <w:rPr>
          <w:rFonts w:ascii="Calibri" w:eastAsia="Calibri" w:hAnsi="Calibri" w:cs="Calibri"/>
          <w:color w:val="000000"/>
          <w:sz w:val="22"/>
        </w:rPr>
        <w:t xml:space="preserve"> in the eight schools, have you got a particular focus in grade range or how often you're</w:t>
      </w:r>
      <w:r w:rsidR="00F75872">
        <w:rPr>
          <w:rFonts w:ascii="Calibri" w:eastAsia="Calibri" w:hAnsi="Calibri" w:cs="Calibri"/>
          <w:color w:val="000000"/>
          <w:sz w:val="22"/>
        </w:rPr>
        <w:t xml:space="preserve"> –</w:t>
      </w:r>
    </w:p>
    <w:p w14:paraId="6CA745F8" w14:textId="77777777" w:rsidR="00F75872" w:rsidRDefault="00F75872">
      <w:pPr>
        <w:spacing w:before="80"/>
        <w:rPr>
          <w:rFonts w:ascii="Calibri" w:eastAsia="Calibri" w:hAnsi="Calibri" w:cs="Calibri"/>
          <w:color w:val="000000"/>
          <w:sz w:val="22"/>
        </w:rPr>
      </w:pPr>
    </w:p>
    <w:p w14:paraId="7895168E" w14:textId="77777777" w:rsidR="00C373DC" w:rsidRPr="00C373DC" w:rsidRDefault="00C373DC" w:rsidP="00C373DC">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lastRenderedPageBreak/>
        <w:t>Paula Filangeri</w:t>
      </w:r>
    </w:p>
    <w:p w14:paraId="43BD0182" w14:textId="77777777" w:rsidR="006A298E" w:rsidRDefault="00000000">
      <w:pPr>
        <w:spacing w:before="80"/>
        <w:rPr>
          <w:rFonts w:ascii="Calibri" w:eastAsia="Calibri" w:hAnsi="Calibri" w:cs="Calibri"/>
          <w:color w:val="000000"/>
          <w:sz w:val="22"/>
        </w:rPr>
      </w:pPr>
      <w:r>
        <w:rPr>
          <w:rFonts w:ascii="Calibri" w:eastAsia="Calibri" w:hAnsi="Calibri" w:cs="Calibri"/>
          <w:color w:val="000000"/>
          <w:sz w:val="22"/>
        </w:rPr>
        <w:t>Typically we work with our early years children, JKSK grade one. Usually by grade two, we're starting to fade out that direct service model or that one-to-one. And in the one-to-one, we try to offer block systems for our students if they're eligible for that withdrawal type service. But a lot of times I find a majority of my work is in collaboration and consultation, doing a lot of visits to classrooms and having conversations with teachers about how are things going this week?</w:t>
      </w:r>
    </w:p>
    <w:p w14:paraId="2D8B5B79" w14:textId="37B8B322" w:rsidR="006A298E" w:rsidRDefault="006A298E">
      <w:pPr>
        <w:spacing w:before="80"/>
        <w:rPr>
          <w:rFonts w:ascii="Calibri" w:eastAsia="Calibri" w:hAnsi="Calibri" w:cs="Calibri"/>
          <w:color w:val="000000"/>
          <w:sz w:val="22"/>
        </w:rPr>
      </w:pPr>
      <w:r>
        <w:rPr>
          <w:rFonts w:ascii="Calibri" w:eastAsia="Calibri" w:hAnsi="Calibri" w:cs="Calibri"/>
          <w:color w:val="000000"/>
          <w:sz w:val="22"/>
        </w:rPr>
        <w:t>“</w:t>
      </w:r>
      <w:r w:rsidR="00000000">
        <w:rPr>
          <w:rFonts w:ascii="Calibri" w:eastAsia="Calibri" w:hAnsi="Calibri" w:cs="Calibri"/>
          <w:color w:val="000000"/>
          <w:sz w:val="22"/>
        </w:rPr>
        <w:t>Let's try this, let's change this.</w:t>
      </w:r>
      <w:r>
        <w:rPr>
          <w:rFonts w:ascii="Calibri" w:eastAsia="Calibri" w:hAnsi="Calibri" w:cs="Calibri"/>
          <w:color w:val="000000"/>
          <w:sz w:val="22"/>
        </w:rPr>
        <w:t>”</w:t>
      </w:r>
      <w:r w:rsidR="00000000">
        <w:rPr>
          <w:rFonts w:ascii="Calibri" w:eastAsia="Calibri" w:hAnsi="Calibri" w:cs="Calibri"/>
          <w:color w:val="000000"/>
          <w:sz w:val="22"/>
        </w:rPr>
        <w:t xml:space="preserve"> And really trying to support that because they're the ones that are with them every day.</w:t>
      </w:r>
    </w:p>
    <w:p w14:paraId="014833E2" w14:textId="2A62DB7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may not be there every week. I may be there every other week. So I'm always thinking about how I can incorporate strategies or discuss strategies with my staff that I know that are practical and functional and not overloading them with stuff, but just thinking about, how can I change the way I ask this or how I say this or how I can elicit this from the child? </w:t>
      </w:r>
    </w:p>
    <w:p w14:paraId="24148A3D" w14:textId="77777777" w:rsidR="00F75872" w:rsidRPr="00E76435" w:rsidRDefault="00F75872" w:rsidP="00F75872">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3E4" w14:textId="1C7DA80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that brings us to the major challenge that you noticed in your </w:t>
      </w:r>
      <w:r w:rsidR="00F75872">
        <w:rPr>
          <w:rFonts w:ascii="Calibri" w:eastAsia="Calibri" w:hAnsi="Calibri" w:cs="Calibri"/>
          <w:color w:val="000000"/>
          <w:sz w:val="22"/>
        </w:rPr>
        <w:t>practice</w:t>
      </w:r>
      <w:r>
        <w:rPr>
          <w:rFonts w:ascii="Calibri" w:eastAsia="Calibri" w:hAnsi="Calibri" w:cs="Calibri"/>
          <w:color w:val="000000"/>
          <w:sz w:val="22"/>
        </w:rPr>
        <w:t xml:space="preserve">, which was just how to do that, how to give those tweaks to </w:t>
      </w:r>
      <w:r w:rsidR="00F75872">
        <w:rPr>
          <w:rFonts w:ascii="Calibri" w:eastAsia="Calibri" w:hAnsi="Calibri" w:cs="Calibri"/>
          <w:color w:val="000000"/>
          <w:sz w:val="22"/>
        </w:rPr>
        <w:t>maximize</w:t>
      </w:r>
      <w:r>
        <w:rPr>
          <w:rFonts w:ascii="Calibri" w:eastAsia="Calibri" w:hAnsi="Calibri" w:cs="Calibri"/>
          <w:color w:val="000000"/>
          <w:sz w:val="22"/>
        </w:rPr>
        <w:t xml:space="preserve"> the opportunities that children have for using </w:t>
      </w:r>
      <w:r w:rsidR="00C373DC">
        <w:rPr>
          <w:rFonts w:ascii="Calibri" w:eastAsia="Calibri" w:hAnsi="Calibri" w:cs="Calibri"/>
          <w:color w:val="000000"/>
          <w:sz w:val="22"/>
        </w:rPr>
        <w:t>them.</w:t>
      </w:r>
    </w:p>
    <w:p w14:paraId="7E3AAB93" w14:textId="77777777" w:rsidR="00C373DC" w:rsidRPr="00C373DC" w:rsidRDefault="00C373DC" w:rsidP="00C373DC">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7D15F91D" w14:textId="77777777" w:rsidR="006A298E" w:rsidRDefault="00F75872">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a big thing in the school board and in my private </w:t>
      </w:r>
      <w:r>
        <w:rPr>
          <w:rFonts w:ascii="Calibri" w:eastAsia="Calibri" w:hAnsi="Calibri" w:cs="Calibri"/>
          <w:color w:val="000000"/>
          <w:sz w:val="22"/>
        </w:rPr>
        <w:t>practice</w:t>
      </w:r>
      <w:r w:rsidR="00000000">
        <w:rPr>
          <w:rFonts w:ascii="Calibri" w:eastAsia="Calibri" w:hAnsi="Calibri" w:cs="Calibri"/>
          <w:color w:val="000000"/>
          <w:sz w:val="22"/>
        </w:rPr>
        <w:t xml:space="preserve"> is supporting vocabulary and grammatical complexity. And then also looking at receptive language and expressive language and how we can build those skills and how we can incorporate them together in a functional way that we're not just working on, </w:t>
      </w:r>
      <w:r w:rsidR="006A298E">
        <w:rPr>
          <w:rFonts w:ascii="Calibri" w:eastAsia="Calibri" w:hAnsi="Calibri" w:cs="Calibri"/>
          <w:color w:val="000000"/>
          <w:sz w:val="22"/>
        </w:rPr>
        <w:t>“</w:t>
      </w:r>
      <w:r w:rsidR="00000000">
        <w:rPr>
          <w:rFonts w:ascii="Calibri" w:eastAsia="Calibri" w:hAnsi="Calibri" w:cs="Calibri"/>
          <w:color w:val="000000"/>
          <w:sz w:val="22"/>
        </w:rPr>
        <w:t>oh, well, if I'm working on receptive language, then I'm just working on how to answer a question.</w:t>
      </w:r>
      <w:r w:rsidR="006A298E">
        <w:rPr>
          <w:rFonts w:ascii="Calibri" w:eastAsia="Calibri" w:hAnsi="Calibri" w:cs="Calibri"/>
          <w:color w:val="000000"/>
          <w:sz w:val="22"/>
        </w:rPr>
        <w:t>”</w:t>
      </w:r>
    </w:p>
    <w:p w14:paraId="07C22B8D" w14:textId="774DC1F0" w:rsidR="00F75872" w:rsidRDefault="00000000">
      <w:pPr>
        <w:spacing w:before="80"/>
        <w:rPr>
          <w:rFonts w:ascii="Calibri" w:eastAsia="Calibri" w:hAnsi="Calibri" w:cs="Calibri"/>
          <w:color w:val="000000"/>
          <w:sz w:val="22"/>
        </w:rPr>
      </w:pPr>
      <w:r>
        <w:rPr>
          <w:rFonts w:ascii="Calibri" w:eastAsia="Calibri" w:hAnsi="Calibri" w:cs="Calibri"/>
          <w:color w:val="000000"/>
          <w:sz w:val="22"/>
        </w:rPr>
        <w:t>And the topic today is questions because really to answer a question, you have to understand the question before you can fully respond to the question appropriately.</w:t>
      </w:r>
    </w:p>
    <w:p w14:paraId="014833E6" w14:textId="3F0D76C5"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F75872">
        <w:rPr>
          <w:rFonts w:ascii="Calibri" w:eastAsia="Calibri" w:hAnsi="Calibri" w:cs="Calibri"/>
          <w:color w:val="000000"/>
          <w:sz w:val="22"/>
        </w:rPr>
        <w:t>,</w:t>
      </w:r>
      <w:r>
        <w:rPr>
          <w:rFonts w:ascii="Calibri" w:eastAsia="Calibri" w:hAnsi="Calibri" w:cs="Calibri"/>
          <w:color w:val="000000"/>
          <w:sz w:val="22"/>
        </w:rPr>
        <w:t xml:space="preserve"> you're working on both together. So</w:t>
      </w:r>
      <w:r w:rsidR="00F75872">
        <w:rPr>
          <w:rFonts w:ascii="Calibri" w:eastAsia="Calibri" w:hAnsi="Calibri" w:cs="Calibri"/>
          <w:color w:val="000000"/>
          <w:sz w:val="22"/>
        </w:rPr>
        <w:t>,</w:t>
      </w:r>
      <w:r>
        <w:rPr>
          <w:rFonts w:ascii="Calibri" w:eastAsia="Calibri" w:hAnsi="Calibri" w:cs="Calibri"/>
          <w:color w:val="000000"/>
          <w:sz w:val="22"/>
        </w:rPr>
        <w:t xml:space="preserve"> a lot of that has to do with targeting the receptive and expressive language ability, but in turn, working on both together to help build vocabulary and grammatical complexity. </w:t>
      </w:r>
    </w:p>
    <w:p w14:paraId="0202CCA9" w14:textId="77777777" w:rsidR="00F75872" w:rsidRPr="00E76435" w:rsidRDefault="00F75872" w:rsidP="00F75872">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3E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you found questions to be a nice vehicle for targeting receptive and expressive language and for strategies that teachers can really hang onto. </w:t>
      </w:r>
    </w:p>
    <w:p w14:paraId="2D9FB7F4" w14:textId="77777777" w:rsidR="00C373DC" w:rsidRPr="00C373DC" w:rsidRDefault="00C373DC" w:rsidP="00C373DC">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431CB24E" w14:textId="77777777" w:rsidR="006A298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so. I think I've had </w:t>
      </w:r>
      <w:r w:rsidR="00C373DC">
        <w:rPr>
          <w:rFonts w:ascii="Calibri" w:eastAsia="Calibri" w:hAnsi="Calibri" w:cs="Calibri"/>
          <w:color w:val="000000"/>
          <w:sz w:val="22"/>
        </w:rPr>
        <w:t>– a</w:t>
      </w:r>
      <w:r>
        <w:rPr>
          <w:rFonts w:ascii="Calibri" w:eastAsia="Calibri" w:hAnsi="Calibri" w:cs="Calibri"/>
          <w:color w:val="000000"/>
          <w:sz w:val="22"/>
        </w:rPr>
        <w:t>nd again, I don't know if you had mentioned this, but this kind of came out through a discussion with your students, which was the exciting part of this, which is course partnership. And they were asking a lot of questions about how things are going on, what types of things I do in a classroom. And that to me seems to be the biggest, most powerful thing.</w:t>
      </w:r>
    </w:p>
    <w:p w14:paraId="47E5655F" w14:textId="76D421AC" w:rsidR="00F75872" w:rsidRDefault="00000000">
      <w:pPr>
        <w:spacing w:before="80"/>
        <w:rPr>
          <w:rFonts w:ascii="Calibri" w:eastAsia="Calibri" w:hAnsi="Calibri" w:cs="Calibri"/>
          <w:color w:val="000000"/>
          <w:sz w:val="22"/>
        </w:rPr>
      </w:pPr>
      <w:r>
        <w:rPr>
          <w:rFonts w:ascii="Calibri" w:eastAsia="Calibri" w:hAnsi="Calibri" w:cs="Calibri"/>
          <w:color w:val="000000"/>
          <w:sz w:val="22"/>
        </w:rPr>
        <w:t>If I can teach my staff and teach my parents how to ask a good question beyond the testing type questions and how to teach kids how to answer the question appropriately, we're working on two things, receptive and expressive, and together they work together.</w:t>
      </w:r>
    </w:p>
    <w:p w14:paraId="014833EA" w14:textId="50FAFDB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together, they work together. I like the word you use, the vehicle. It's the vehicle to achieve what we're trying to achieve, which is increased spontaneous communication that reflects good vocabulary and good grammatical skills. </w:t>
      </w:r>
    </w:p>
    <w:p w14:paraId="2144CD56" w14:textId="77777777" w:rsidR="00F75872" w:rsidRPr="00E76435" w:rsidRDefault="00F75872" w:rsidP="00F75872">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lastRenderedPageBreak/>
        <w:t>Lisa Archibald</w:t>
      </w:r>
    </w:p>
    <w:p w14:paraId="014833E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love that. Yes. Yeah, for sure. We're looking for communication that reflects those skills. So you mentioned testing questions, and do you want to just briefly describe those and some of the concerns that we have about testing questions? </w:t>
      </w:r>
    </w:p>
    <w:p w14:paraId="47A61990" w14:textId="77777777" w:rsidR="00C373DC" w:rsidRPr="00C373DC" w:rsidRDefault="00C373DC" w:rsidP="00C373DC">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777D7175" w14:textId="77777777" w:rsidR="002011C1" w:rsidRDefault="00000000">
      <w:pPr>
        <w:spacing w:before="80"/>
        <w:rPr>
          <w:rFonts w:ascii="Calibri" w:eastAsia="Calibri" w:hAnsi="Calibri" w:cs="Calibri"/>
          <w:color w:val="000000"/>
          <w:sz w:val="22"/>
        </w:rPr>
      </w:pPr>
      <w:r>
        <w:rPr>
          <w:rFonts w:ascii="Calibri" w:eastAsia="Calibri" w:hAnsi="Calibri" w:cs="Calibri"/>
          <w:color w:val="000000"/>
          <w:sz w:val="22"/>
        </w:rPr>
        <w:t>Yeah, I see it more so in my private clinic because I see the parents and how they're trying to get the children to communicate with me. And I'll see them often asking their kid, "What colour is that? What are they doing? What is it? What is it? What is it?</w:t>
      </w:r>
      <w:r w:rsidR="00C373DC">
        <w:rPr>
          <w:rFonts w:ascii="Calibri" w:eastAsia="Calibri" w:hAnsi="Calibri" w:cs="Calibri"/>
          <w:color w:val="000000"/>
          <w:sz w:val="22"/>
        </w:rPr>
        <w:t>”</w:t>
      </w:r>
      <w:r>
        <w:rPr>
          <w:rFonts w:ascii="Calibri" w:eastAsia="Calibri" w:hAnsi="Calibri" w:cs="Calibri"/>
          <w:color w:val="000000"/>
          <w:sz w:val="22"/>
        </w:rPr>
        <w:t xml:space="preserve"> And you hear a lot of that. And then in classrooms, when teachers are trying to show me what the student is capable of doing, you hear a lot of that, a lot of, </w:t>
      </w:r>
      <w:r w:rsidR="002011C1">
        <w:rPr>
          <w:rFonts w:ascii="Calibri" w:eastAsia="Calibri" w:hAnsi="Calibri" w:cs="Calibri"/>
          <w:color w:val="000000"/>
          <w:sz w:val="22"/>
        </w:rPr>
        <w:t>“</w:t>
      </w:r>
      <w:r>
        <w:rPr>
          <w:rFonts w:ascii="Calibri" w:eastAsia="Calibri" w:hAnsi="Calibri" w:cs="Calibri"/>
          <w:color w:val="000000"/>
          <w:sz w:val="22"/>
        </w:rPr>
        <w:t>what is it? Do you want this? Do you want it? What is it? Where is it?</w:t>
      </w:r>
      <w:r w:rsidR="002011C1">
        <w:rPr>
          <w:rFonts w:ascii="Calibri" w:eastAsia="Calibri" w:hAnsi="Calibri" w:cs="Calibri"/>
          <w:color w:val="000000"/>
          <w:sz w:val="22"/>
        </w:rPr>
        <w:t>”</w:t>
      </w:r>
      <w:r>
        <w:rPr>
          <w:rFonts w:ascii="Calibri" w:eastAsia="Calibri" w:hAnsi="Calibri" w:cs="Calibri"/>
          <w:color w:val="000000"/>
          <w:sz w:val="22"/>
        </w:rPr>
        <w:t xml:space="preserve"> And then it doesn't really go past that.</w:t>
      </w:r>
    </w:p>
    <w:p w14:paraId="014833EE" w14:textId="47DCAA4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we start talking about, </w:t>
      </w:r>
      <w:r w:rsidR="008964C5">
        <w:rPr>
          <w:rFonts w:ascii="Calibri" w:eastAsia="Calibri" w:hAnsi="Calibri" w:cs="Calibri"/>
          <w:color w:val="000000"/>
          <w:sz w:val="22"/>
        </w:rPr>
        <w:t>“</w:t>
      </w:r>
      <w:r>
        <w:rPr>
          <w:rFonts w:ascii="Calibri" w:eastAsia="Calibri" w:hAnsi="Calibri" w:cs="Calibri"/>
          <w:color w:val="000000"/>
          <w:sz w:val="22"/>
        </w:rPr>
        <w:t xml:space="preserve">okay, well, now they've got a good base of nouns, let's say, which is our </w:t>
      </w:r>
      <w:r w:rsidR="008964C5">
        <w:rPr>
          <w:rFonts w:ascii="Calibri" w:eastAsia="Calibri" w:hAnsi="Calibri" w:cs="Calibri"/>
          <w:color w:val="000000"/>
          <w:sz w:val="22"/>
        </w:rPr>
        <w:t>‘</w:t>
      </w:r>
      <w:r>
        <w:rPr>
          <w:rFonts w:ascii="Calibri" w:eastAsia="Calibri" w:hAnsi="Calibri" w:cs="Calibri"/>
          <w:color w:val="000000"/>
          <w:sz w:val="22"/>
        </w:rPr>
        <w:t>what</w:t>
      </w:r>
      <w:r w:rsidR="008964C5">
        <w:rPr>
          <w:rFonts w:ascii="Calibri" w:eastAsia="Calibri" w:hAnsi="Calibri" w:cs="Calibri"/>
          <w:color w:val="000000"/>
          <w:sz w:val="22"/>
        </w:rPr>
        <w:t>’</w:t>
      </w:r>
      <w:r>
        <w:rPr>
          <w:rFonts w:ascii="Calibri" w:eastAsia="Calibri" w:hAnsi="Calibri" w:cs="Calibri"/>
          <w:color w:val="000000"/>
          <w:sz w:val="22"/>
        </w:rPr>
        <w:t xml:space="preserve"> questions.</w:t>
      </w:r>
      <w:r w:rsidR="008964C5">
        <w:rPr>
          <w:rFonts w:ascii="Calibri" w:eastAsia="Calibri" w:hAnsi="Calibri" w:cs="Calibri"/>
          <w:color w:val="000000"/>
          <w:sz w:val="22"/>
        </w:rPr>
        <w:t>”</w:t>
      </w:r>
      <w:r>
        <w:rPr>
          <w:rFonts w:ascii="Calibri" w:eastAsia="Calibri" w:hAnsi="Calibri" w:cs="Calibri"/>
          <w:color w:val="000000"/>
          <w:sz w:val="22"/>
        </w:rPr>
        <w:t xml:space="preserve"> A lot of them have learned, some of them, some of them not, but a lot of them have learned the </w:t>
      </w:r>
      <w:r w:rsidR="00C373DC">
        <w:rPr>
          <w:rFonts w:ascii="Calibri" w:eastAsia="Calibri" w:hAnsi="Calibri" w:cs="Calibri"/>
          <w:color w:val="000000"/>
          <w:sz w:val="22"/>
        </w:rPr>
        <w:t>“</w:t>
      </w:r>
      <w:r>
        <w:rPr>
          <w:rFonts w:ascii="Calibri" w:eastAsia="Calibri" w:hAnsi="Calibri" w:cs="Calibri"/>
          <w:color w:val="000000"/>
          <w:sz w:val="22"/>
        </w:rPr>
        <w:t>whats</w:t>
      </w:r>
      <w:r w:rsidR="00C373DC">
        <w:rPr>
          <w:rFonts w:ascii="Calibri" w:eastAsia="Calibri" w:hAnsi="Calibri" w:cs="Calibri"/>
          <w:color w:val="000000"/>
          <w:sz w:val="22"/>
        </w:rPr>
        <w:t>”</w:t>
      </w:r>
      <w:r>
        <w:rPr>
          <w:rFonts w:ascii="Calibri" w:eastAsia="Calibri" w:hAnsi="Calibri" w:cs="Calibri"/>
          <w:color w:val="000000"/>
          <w:sz w:val="22"/>
        </w:rPr>
        <w:t xml:space="preserve">. </w:t>
      </w:r>
    </w:p>
    <w:p w14:paraId="0B6A2DC6" w14:textId="77777777" w:rsidR="000370AF"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is it? Labelling a bunch of nouns. Well, what do those nouns do? What do you do with it? What do you do when? What do you do? </w:t>
      </w:r>
      <w:r w:rsidR="000370AF">
        <w:rPr>
          <w:rFonts w:ascii="Calibri" w:eastAsia="Calibri" w:hAnsi="Calibri" w:cs="Calibri"/>
          <w:color w:val="000000"/>
          <w:sz w:val="22"/>
        </w:rPr>
        <w:t>So,</w:t>
      </w:r>
      <w:r>
        <w:rPr>
          <w:rFonts w:ascii="Calibri" w:eastAsia="Calibri" w:hAnsi="Calibri" w:cs="Calibri"/>
          <w:color w:val="000000"/>
          <w:sz w:val="22"/>
        </w:rPr>
        <w:t xml:space="preserve"> you start off with your </w:t>
      </w:r>
      <w:r w:rsidR="008964C5">
        <w:rPr>
          <w:rFonts w:ascii="Calibri" w:eastAsia="Calibri" w:hAnsi="Calibri" w:cs="Calibri"/>
          <w:color w:val="000000"/>
          <w:sz w:val="22"/>
        </w:rPr>
        <w:t>“</w:t>
      </w:r>
      <w:r>
        <w:rPr>
          <w:rFonts w:ascii="Calibri" w:eastAsia="Calibri" w:hAnsi="Calibri" w:cs="Calibri"/>
          <w:color w:val="000000"/>
          <w:sz w:val="22"/>
        </w:rPr>
        <w:t>yes</w:t>
      </w:r>
      <w:r w:rsidR="008964C5">
        <w:rPr>
          <w:rFonts w:ascii="Calibri" w:eastAsia="Calibri" w:hAnsi="Calibri" w:cs="Calibri"/>
          <w:color w:val="000000"/>
          <w:sz w:val="22"/>
        </w:rPr>
        <w:t>”</w:t>
      </w:r>
      <w:r>
        <w:rPr>
          <w:rFonts w:ascii="Calibri" w:eastAsia="Calibri" w:hAnsi="Calibri" w:cs="Calibri"/>
          <w:color w:val="000000"/>
          <w:sz w:val="22"/>
        </w:rPr>
        <w:t xml:space="preserve">, </w:t>
      </w:r>
      <w:r w:rsidR="008964C5">
        <w:rPr>
          <w:rFonts w:ascii="Calibri" w:eastAsia="Calibri" w:hAnsi="Calibri" w:cs="Calibri"/>
          <w:color w:val="000000"/>
          <w:sz w:val="22"/>
        </w:rPr>
        <w:t>“</w:t>
      </w:r>
      <w:r>
        <w:rPr>
          <w:rFonts w:ascii="Calibri" w:eastAsia="Calibri" w:hAnsi="Calibri" w:cs="Calibri"/>
          <w:color w:val="000000"/>
          <w:sz w:val="22"/>
        </w:rPr>
        <w:t>nos</w:t>
      </w:r>
      <w:r w:rsidR="008964C5">
        <w:rPr>
          <w:rFonts w:ascii="Calibri" w:eastAsia="Calibri" w:hAnsi="Calibri" w:cs="Calibri"/>
          <w:color w:val="000000"/>
          <w:sz w:val="22"/>
        </w:rPr>
        <w:t>”</w:t>
      </w:r>
      <w:r>
        <w:rPr>
          <w:rFonts w:ascii="Calibri" w:eastAsia="Calibri" w:hAnsi="Calibri" w:cs="Calibri"/>
          <w:color w:val="000000"/>
          <w:sz w:val="22"/>
        </w:rPr>
        <w:t>, which are the easiest because that are really just developing their ability to either confirm or reject something. That's the easiest one.</w:t>
      </w:r>
    </w:p>
    <w:p w14:paraId="014833F0" w14:textId="39E95DF8" w:rsidR="00A77B3E" w:rsidRDefault="000370AF">
      <w:pPr>
        <w:spacing w:before="80"/>
        <w:rPr>
          <w:rFonts w:ascii="Calibri" w:eastAsia="Calibri" w:hAnsi="Calibri" w:cs="Calibri"/>
          <w:color w:val="000000"/>
          <w:sz w:val="22"/>
        </w:rPr>
      </w:pPr>
      <w:r>
        <w:rPr>
          <w:rFonts w:ascii="Calibri" w:eastAsia="Calibri" w:hAnsi="Calibri" w:cs="Calibri"/>
          <w:color w:val="000000"/>
          <w:sz w:val="22"/>
        </w:rPr>
        <w:t>“</w:t>
      </w:r>
      <w:r w:rsidR="00000000">
        <w:rPr>
          <w:rFonts w:ascii="Calibri" w:eastAsia="Calibri" w:hAnsi="Calibri" w:cs="Calibri"/>
          <w:color w:val="000000"/>
          <w:sz w:val="22"/>
        </w:rPr>
        <w:t>Do you want this? Yes or no? Is it a banana? Yes or no?</w:t>
      </w:r>
      <w:r>
        <w:rPr>
          <w:rFonts w:ascii="Calibri" w:eastAsia="Calibri" w:hAnsi="Calibri" w:cs="Calibri"/>
          <w:color w:val="000000"/>
          <w:sz w:val="22"/>
        </w:rPr>
        <w:t>”</w:t>
      </w:r>
      <w:r w:rsidR="00000000">
        <w:rPr>
          <w:rFonts w:ascii="Calibri" w:eastAsia="Calibri" w:hAnsi="Calibri" w:cs="Calibri"/>
          <w:color w:val="000000"/>
          <w:sz w:val="22"/>
        </w:rPr>
        <w:t xml:space="preserve"> And teaching them those. But the what is going to develop your vocabulary related to your nouns, your verbs, your adjectives. What colour is it? That's testing, but how do we get beyond that? What do you do with scissors? What do you do with ... And being able to tell the function of an object. </w:t>
      </w:r>
    </w:p>
    <w:p w14:paraId="211B407A" w14:textId="77777777" w:rsidR="002011C1" w:rsidRDefault="00000000">
      <w:pPr>
        <w:spacing w:before="80"/>
        <w:rPr>
          <w:rFonts w:ascii="Calibri" w:eastAsia="Calibri" w:hAnsi="Calibri" w:cs="Calibri"/>
          <w:color w:val="000000"/>
          <w:sz w:val="22"/>
        </w:rPr>
      </w:pPr>
      <w:r>
        <w:rPr>
          <w:rFonts w:ascii="Calibri" w:eastAsia="Calibri" w:hAnsi="Calibri" w:cs="Calibri"/>
          <w:color w:val="000000"/>
          <w:sz w:val="22"/>
        </w:rPr>
        <w:t>Until we have enough, and as soon as we have enough verbs, what happens? Once we can't say sentences with just nouns, we need verbs. Our nouns need to verb something. So when we get into sentence production, you need a subject, a verb and an object.</w:t>
      </w:r>
    </w:p>
    <w:p w14:paraId="397AC964" w14:textId="37ED2E70" w:rsidR="00F75872" w:rsidRDefault="00000000">
      <w:pPr>
        <w:spacing w:before="80"/>
        <w:rPr>
          <w:rFonts w:ascii="Calibri" w:eastAsia="Calibri" w:hAnsi="Calibri" w:cs="Calibri"/>
          <w:color w:val="000000"/>
          <w:sz w:val="22"/>
        </w:rPr>
      </w:pPr>
      <w:r>
        <w:rPr>
          <w:rFonts w:ascii="Calibri" w:eastAsia="Calibri" w:hAnsi="Calibri" w:cs="Calibri"/>
          <w:color w:val="000000"/>
          <w:sz w:val="22"/>
        </w:rPr>
        <w:t>And so</w:t>
      </w:r>
      <w:r w:rsidR="002011C1">
        <w:rPr>
          <w:rFonts w:ascii="Calibri" w:eastAsia="Calibri" w:hAnsi="Calibri" w:cs="Calibri"/>
          <w:color w:val="000000"/>
          <w:sz w:val="22"/>
        </w:rPr>
        <w:t>,</w:t>
      </w:r>
      <w:r>
        <w:rPr>
          <w:rFonts w:ascii="Calibri" w:eastAsia="Calibri" w:hAnsi="Calibri" w:cs="Calibri"/>
          <w:color w:val="000000"/>
          <w:sz w:val="22"/>
        </w:rPr>
        <w:t xml:space="preserve"> it's important to build those what questions. But then</w:t>
      </w:r>
      <w:r w:rsidR="002011C1">
        <w:rPr>
          <w:rFonts w:ascii="Calibri" w:eastAsia="Calibri" w:hAnsi="Calibri" w:cs="Calibri"/>
          <w:color w:val="000000"/>
          <w:sz w:val="22"/>
        </w:rPr>
        <w:t>,</w:t>
      </w:r>
      <w:r>
        <w:rPr>
          <w:rFonts w:ascii="Calibri" w:eastAsia="Calibri" w:hAnsi="Calibri" w:cs="Calibri"/>
          <w:color w:val="000000"/>
          <w:sz w:val="22"/>
        </w:rPr>
        <w:t xml:space="preserve"> you were saying about the hierarchy</w:t>
      </w:r>
      <w:r w:rsidR="002011C1">
        <w:rPr>
          <w:rFonts w:ascii="Calibri" w:eastAsia="Calibri" w:hAnsi="Calibri" w:cs="Calibri"/>
          <w:color w:val="000000"/>
          <w:sz w:val="22"/>
        </w:rPr>
        <w:t xml:space="preserve"> – </w:t>
      </w:r>
      <w:r>
        <w:rPr>
          <w:rFonts w:ascii="Calibri" w:eastAsia="Calibri" w:hAnsi="Calibri" w:cs="Calibri"/>
          <w:color w:val="000000"/>
          <w:sz w:val="22"/>
        </w:rPr>
        <w:t>we pull different aspects of grammar as we build on. And I don't know if you want me to get into that, I'll have you guide that. But I guess the point is the basics, you need those base nouns, verbs, but then you don't just stop there.</w:t>
      </w:r>
    </w:p>
    <w:p w14:paraId="014833F2" w14:textId="7795661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can't just stop there. We need to find ways to creatively and functionally and effectively teach kids to deepen their understanding of the questions that we present to them, to pull the language that we want from them to be able to express themselves verbally, and then in turn as they get older in written communication and in everything they do through dialogue and written communication. </w:t>
      </w:r>
    </w:p>
    <w:p w14:paraId="715DA68B" w14:textId="77777777" w:rsidR="00F75872" w:rsidRPr="00E76435" w:rsidRDefault="00F75872" w:rsidP="00F75872">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3F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like the idea that I think you're coming to, and I'm going to start you off on, is that we can tweak the way questions are asked, which gives the educator or the parent something to think about. I'm going to start asking some different kinds of questions and without them getting stuck on, how have I got enough verbs? Have I got enough nouns? But really if I ask the question in a different way, I'll get new language from the child. </w:t>
      </w:r>
    </w:p>
    <w:p w14:paraId="60A2F650" w14:textId="77777777" w:rsidR="00C373DC" w:rsidRPr="00C373DC" w:rsidRDefault="00C373DC" w:rsidP="00C373DC">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3F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Right. Yeah. And that it's not always about quizzing them. It's about shifting how we're speaking to them and how we're turning opportunities into language building moments, right? </w:t>
      </w:r>
    </w:p>
    <w:p w14:paraId="31F580C7" w14:textId="77777777" w:rsidR="00F75872" w:rsidRPr="00E76435" w:rsidRDefault="00F75872" w:rsidP="00F75872">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lastRenderedPageBreak/>
        <w:t>Lisa Archibald</w:t>
      </w:r>
    </w:p>
    <w:p w14:paraId="014833F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language building moments. I love that. So you've talked about the what questions, and if I wanted to speak to my educator or parent about shifting from what questions, where would you direct me to next? Yeah. </w:t>
      </w:r>
    </w:p>
    <w:p w14:paraId="23C61620" w14:textId="77777777" w:rsidR="00C373DC" w:rsidRPr="00C373DC" w:rsidRDefault="00C373DC" w:rsidP="00C373DC">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3FA" w14:textId="3AD72F95" w:rsidR="00A77B3E" w:rsidRDefault="008964C5">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if we're looking at typical sentence development or sentence building skills, I was mentioning the subject verb object, the girl is eating a cookie. Well, where is she eating it? So now we can start adding where and we can start adding prepositional phrases, our location words. Where? Where are they eating the cookie at the table? Where are they not eating the cookie in their bed or whatever? So you're tapping into those spatial concepts. I would say that that's next. Beyond nouns and verbs and adjectives, you start building your prepositions. So working on deepening the next step and how a child has to understand space and location, under, off, beside. </w:t>
      </w:r>
    </w:p>
    <w:p w14:paraId="0173DD27" w14:textId="77777777" w:rsidR="002011C1" w:rsidRPr="00E76435" w:rsidRDefault="002011C1" w:rsidP="002011C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3FC" w14:textId="7F0D50E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nice. Yeah. And it gives you opportunity to model back a full sentence from there as well and create maybe opportunities. </w:t>
      </w:r>
      <w:r w:rsidR="008964C5">
        <w:rPr>
          <w:rFonts w:ascii="Calibri" w:eastAsia="Calibri" w:hAnsi="Calibri" w:cs="Calibri"/>
          <w:color w:val="000000"/>
          <w:sz w:val="22"/>
        </w:rPr>
        <w:t>So,</w:t>
      </w:r>
      <w:r>
        <w:rPr>
          <w:rFonts w:ascii="Calibri" w:eastAsia="Calibri" w:hAnsi="Calibri" w:cs="Calibri"/>
          <w:color w:val="000000"/>
          <w:sz w:val="22"/>
        </w:rPr>
        <w:t xml:space="preserve"> if you get at the table, then you could respond with, </w:t>
      </w:r>
      <w:r w:rsidR="00A97F10">
        <w:rPr>
          <w:rFonts w:ascii="Calibri" w:eastAsia="Calibri" w:hAnsi="Calibri" w:cs="Calibri"/>
          <w:color w:val="000000"/>
          <w:sz w:val="22"/>
        </w:rPr>
        <w:t>“</w:t>
      </w:r>
      <w:r>
        <w:rPr>
          <w:rFonts w:ascii="Calibri" w:eastAsia="Calibri" w:hAnsi="Calibri" w:cs="Calibri"/>
          <w:color w:val="000000"/>
          <w:sz w:val="22"/>
        </w:rPr>
        <w:t>yes, the girl is</w:t>
      </w:r>
      <w:r w:rsidR="00A97F10">
        <w:rPr>
          <w:rFonts w:ascii="Calibri" w:eastAsia="Calibri" w:hAnsi="Calibri" w:cs="Calibri"/>
          <w:color w:val="000000"/>
          <w:sz w:val="22"/>
        </w:rPr>
        <w:t>…”</w:t>
      </w:r>
    </w:p>
    <w:p w14:paraId="047DB5F5" w14:textId="77777777" w:rsidR="00C373DC" w:rsidRPr="00C373DC" w:rsidRDefault="00C373DC" w:rsidP="00C373DC">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2ABB4797" w14:textId="77777777" w:rsidR="00F90A18" w:rsidRDefault="00A97F10">
      <w:pPr>
        <w:spacing w:before="80"/>
        <w:rPr>
          <w:rFonts w:ascii="Calibri" w:eastAsia="Calibri" w:hAnsi="Calibri" w:cs="Calibri"/>
          <w:color w:val="000000"/>
          <w:sz w:val="22"/>
        </w:rPr>
      </w:pPr>
      <w:r>
        <w:rPr>
          <w:rFonts w:ascii="Calibri" w:eastAsia="Calibri" w:hAnsi="Calibri" w:cs="Calibri"/>
          <w:color w:val="000000"/>
          <w:sz w:val="22"/>
        </w:rPr>
        <w:t>“…e</w:t>
      </w:r>
      <w:r w:rsidR="00000000">
        <w:rPr>
          <w:rFonts w:ascii="Calibri" w:eastAsia="Calibri" w:hAnsi="Calibri" w:cs="Calibri"/>
          <w:color w:val="000000"/>
          <w:sz w:val="22"/>
        </w:rPr>
        <w:t>ating a cookie at the table.</w:t>
      </w:r>
      <w:r w:rsidR="00F90A18">
        <w:rPr>
          <w:rFonts w:ascii="Calibri" w:eastAsia="Calibri" w:hAnsi="Calibri" w:cs="Calibri"/>
          <w:color w:val="000000"/>
          <w:sz w:val="22"/>
        </w:rPr>
        <w:t>”</w:t>
      </w:r>
    </w:p>
    <w:p w14:paraId="54B88885" w14:textId="77777777" w:rsidR="00F90A18" w:rsidRDefault="00F90A18">
      <w:pPr>
        <w:spacing w:before="80"/>
        <w:rPr>
          <w:rFonts w:ascii="Calibri" w:eastAsia="Calibri" w:hAnsi="Calibri" w:cs="Calibri"/>
          <w:color w:val="000000"/>
          <w:sz w:val="22"/>
        </w:rPr>
      </w:pPr>
      <w:r>
        <w:rPr>
          <w:rFonts w:ascii="Calibri" w:eastAsia="Calibri" w:hAnsi="Calibri" w:cs="Calibri"/>
          <w:color w:val="000000"/>
          <w:sz w:val="22"/>
        </w:rPr>
        <w:t>“</w:t>
      </w:r>
      <w:r w:rsidR="00000000">
        <w:rPr>
          <w:rFonts w:ascii="Calibri" w:eastAsia="Calibri" w:hAnsi="Calibri" w:cs="Calibri"/>
          <w:color w:val="000000"/>
          <w:sz w:val="22"/>
        </w:rPr>
        <w:t>But where are your shoes? Or where are your shoes?</w:t>
      </w:r>
      <w:r>
        <w:rPr>
          <w:rFonts w:ascii="Calibri" w:eastAsia="Calibri" w:hAnsi="Calibri" w:cs="Calibri"/>
          <w:color w:val="000000"/>
          <w:sz w:val="22"/>
        </w:rPr>
        <w:t>”</w:t>
      </w:r>
    </w:p>
    <w:p w14:paraId="3C413685" w14:textId="77777777" w:rsidR="00F90A18" w:rsidRDefault="00F90A18">
      <w:pPr>
        <w:spacing w:before="80"/>
        <w:rPr>
          <w:rFonts w:ascii="Calibri" w:eastAsia="Calibri" w:hAnsi="Calibri" w:cs="Calibri"/>
          <w:color w:val="000000"/>
          <w:sz w:val="22"/>
        </w:rPr>
      </w:pPr>
      <w:r>
        <w:rPr>
          <w:rFonts w:ascii="Calibri" w:eastAsia="Calibri" w:hAnsi="Calibri" w:cs="Calibri"/>
          <w:color w:val="000000"/>
          <w:sz w:val="22"/>
        </w:rPr>
        <w:t>“</w:t>
      </w:r>
      <w:r w:rsidR="00000000">
        <w:rPr>
          <w:rFonts w:ascii="Calibri" w:eastAsia="Calibri" w:hAnsi="Calibri" w:cs="Calibri"/>
          <w:color w:val="000000"/>
          <w:sz w:val="22"/>
        </w:rPr>
        <w:t>There.</w:t>
      </w:r>
      <w:r>
        <w:rPr>
          <w:rFonts w:ascii="Calibri" w:eastAsia="Calibri" w:hAnsi="Calibri" w:cs="Calibri"/>
          <w:color w:val="000000"/>
          <w:sz w:val="22"/>
        </w:rPr>
        <w:t>”</w:t>
      </w:r>
    </w:p>
    <w:p w14:paraId="742C7BB8" w14:textId="77777777" w:rsidR="00F90A18" w:rsidRDefault="00F90A18">
      <w:pPr>
        <w:spacing w:before="80"/>
        <w:rPr>
          <w:rFonts w:ascii="Calibri" w:eastAsia="Calibri" w:hAnsi="Calibri" w:cs="Calibri"/>
          <w:color w:val="000000"/>
          <w:sz w:val="22"/>
        </w:rPr>
      </w:pPr>
      <w:r>
        <w:rPr>
          <w:rFonts w:ascii="Calibri" w:eastAsia="Calibri" w:hAnsi="Calibri" w:cs="Calibri"/>
          <w:color w:val="000000"/>
          <w:sz w:val="22"/>
        </w:rPr>
        <w:t>“</w:t>
      </w:r>
      <w:r w:rsidR="00000000">
        <w:rPr>
          <w:rFonts w:ascii="Calibri" w:eastAsia="Calibri" w:hAnsi="Calibri" w:cs="Calibri"/>
          <w:color w:val="000000"/>
          <w:sz w:val="22"/>
        </w:rPr>
        <w:t>Where are your shoes?</w:t>
      </w:r>
      <w:r>
        <w:rPr>
          <w:rFonts w:ascii="Calibri" w:eastAsia="Calibri" w:hAnsi="Calibri" w:cs="Calibri"/>
          <w:color w:val="000000"/>
          <w:sz w:val="22"/>
        </w:rPr>
        <w:t>”</w:t>
      </w:r>
      <w:r w:rsidR="00000000">
        <w:rPr>
          <w:rFonts w:ascii="Calibri" w:eastAsia="Calibri" w:hAnsi="Calibri" w:cs="Calibri"/>
          <w:color w:val="000000"/>
          <w:sz w:val="22"/>
        </w:rPr>
        <w:t xml:space="preserve"> </w:t>
      </w:r>
    </w:p>
    <w:p w14:paraId="01483402" w14:textId="5003F130" w:rsidR="00A77B3E" w:rsidRDefault="00F90A18">
      <w:pPr>
        <w:spacing w:before="80"/>
        <w:rPr>
          <w:rFonts w:ascii="Calibri" w:eastAsia="Calibri" w:hAnsi="Calibri" w:cs="Calibri"/>
          <w:color w:val="000000"/>
          <w:sz w:val="22"/>
        </w:rPr>
      </w:pPr>
      <w:r>
        <w:rPr>
          <w:rFonts w:ascii="Calibri" w:eastAsia="Calibri" w:hAnsi="Calibri" w:cs="Calibri"/>
          <w:color w:val="000000"/>
          <w:sz w:val="22"/>
        </w:rPr>
        <w:t>“</w:t>
      </w:r>
      <w:r w:rsidR="00000000">
        <w:rPr>
          <w:rFonts w:ascii="Calibri" w:eastAsia="Calibri" w:hAnsi="Calibri" w:cs="Calibri"/>
          <w:color w:val="000000"/>
          <w:sz w:val="22"/>
        </w:rPr>
        <w:t>My shoes are at the front door</w:t>
      </w:r>
      <w:r w:rsidR="001C2AF3">
        <w:rPr>
          <w:rFonts w:ascii="Calibri" w:eastAsia="Calibri" w:hAnsi="Calibri" w:cs="Calibri"/>
          <w:color w:val="000000"/>
          <w:sz w:val="22"/>
        </w:rPr>
        <w:t>,”</w:t>
      </w:r>
      <w:r w:rsidR="00000000">
        <w:rPr>
          <w:rFonts w:ascii="Calibri" w:eastAsia="Calibri" w:hAnsi="Calibri" w:cs="Calibri"/>
          <w:color w:val="000000"/>
          <w:sz w:val="22"/>
        </w:rPr>
        <w:t xml:space="preserve"> </w:t>
      </w:r>
      <w:r w:rsidR="00A97F10">
        <w:rPr>
          <w:rFonts w:ascii="Calibri" w:eastAsia="Calibri" w:hAnsi="Calibri" w:cs="Calibri"/>
          <w:color w:val="000000"/>
          <w:sz w:val="22"/>
        </w:rPr>
        <w:t>is m</w:t>
      </w:r>
      <w:r w:rsidR="00000000">
        <w:rPr>
          <w:rFonts w:ascii="Calibri" w:eastAsia="Calibri" w:hAnsi="Calibri" w:cs="Calibri"/>
          <w:color w:val="000000"/>
          <w:sz w:val="22"/>
        </w:rPr>
        <w:t xml:space="preserve">uch more than just </w:t>
      </w:r>
      <w:r>
        <w:rPr>
          <w:rFonts w:ascii="Calibri" w:eastAsia="Calibri" w:hAnsi="Calibri" w:cs="Calibri"/>
          <w:color w:val="000000"/>
          <w:sz w:val="22"/>
        </w:rPr>
        <w:t>“</w:t>
      </w:r>
      <w:r w:rsidR="00000000">
        <w:rPr>
          <w:rFonts w:ascii="Calibri" w:eastAsia="Calibri" w:hAnsi="Calibri" w:cs="Calibri"/>
          <w:color w:val="000000"/>
          <w:sz w:val="22"/>
        </w:rPr>
        <w:t>there</w:t>
      </w:r>
      <w:r>
        <w:rPr>
          <w:rFonts w:ascii="Calibri" w:eastAsia="Calibri" w:hAnsi="Calibri" w:cs="Calibri"/>
          <w:color w:val="000000"/>
          <w:sz w:val="22"/>
        </w:rPr>
        <w:t>”</w:t>
      </w:r>
      <w:r w:rsidR="00000000">
        <w:rPr>
          <w:rFonts w:ascii="Calibri" w:eastAsia="Calibri" w:hAnsi="Calibri" w:cs="Calibri"/>
          <w:color w:val="000000"/>
          <w:sz w:val="22"/>
        </w:rPr>
        <w:t xml:space="preserve">. We get a lot of our kids, and I want to say you're the guru of DLD. </w:t>
      </w:r>
      <w:r w:rsidR="008964C5">
        <w:rPr>
          <w:rFonts w:ascii="Calibri" w:eastAsia="Calibri" w:hAnsi="Calibri" w:cs="Calibri"/>
          <w:color w:val="000000"/>
          <w:sz w:val="22"/>
        </w:rPr>
        <w:t>So,</w:t>
      </w:r>
      <w:r w:rsidR="00000000">
        <w:rPr>
          <w:rFonts w:ascii="Calibri" w:eastAsia="Calibri" w:hAnsi="Calibri" w:cs="Calibri"/>
          <w:color w:val="000000"/>
          <w:sz w:val="22"/>
        </w:rPr>
        <w:t xml:space="preserve"> we know our DLD children, they're using a lot of the </w:t>
      </w:r>
      <w:r>
        <w:rPr>
          <w:rFonts w:ascii="Calibri" w:eastAsia="Calibri" w:hAnsi="Calibri" w:cs="Calibri"/>
          <w:color w:val="000000"/>
          <w:sz w:val="22"/>
        </w:rPr>
        <w:t>“</w:t>
      </w:r>
      <w:r w:rsidR="00000000">
        <w:rPr>
          <w:rFonts w:ascii="Calibri" w:eastAsia="Calibri" w:hAnsi="Calibri" w:cs="Calibri"/>
          <w:color w:val="000000"/>
          <w:sz w:val="22"/>
        </w:rPr>
        <w:t>it</w:t>
      </w:r>
      <w:r>
        <w:rPr>
          <w:rFonts w:ascii="Calibri" w:eastAsia="Calibri" w:hAnsi="Calibri" w:cs="Calibri"/>
          <w:color w:val="000000"/>
          <w:sz w:val="22"/>
        </w:rPr>
        <w:t>’</w:t>
      </w:r>
      <w:r w:rsidR="00000000">
        <w:rPr>
          <w:rFonts w:ascii="Calibri" w:eastAsia="Calibri" w:hAnsi="Calibri" w:cs="Calibri"/>
          <w:color w:val="000000"/>
          <w:sz w:val="22"/>
        </w:rPr>
        <w:t>s</w:t>
      </w:r>
      <w:r>
        <w:rPr>
          <w:rFonts w:ascii="Calibri" w:eastAsia="Calibri" w:hAnsi="Calibri" w:cs="Calibri"/>
          <w:color w:val="000000"/>
          <w:sz w:val="22"/>
        </w:rPr>
        <w:t>”</w:t>
      </w:r>
      <w:r w:rsidR="00000000">
        <w:rPr>
          <w:rFonts w:ascii="Calibri" w:eastAsia="Calibri" w:hAnsi="Calibri" w:cs="Calibri"/>
          <w:color w:val="000000"/>
          <w:sz w:val="22"/>
        </w:rPr>
        <w:t xml:space="preserve"> and the </w:t>
      </w:r>
      <w:r>
        <w:rPr>
          <w:rFonts w:ascii="Calibri" w:eastAsia="Calibri" w:hAnsi="Calibri" w:cs="Calibri"/>
          <w:color w:val="000000"/>
          <w:sz w:val="22"/>
        </w:rPr>
        <w:t>“</w:t>
      </w:r>
      <w:r w:rsidR="00000000">
        <w:rPr>
          <w:rFonts w:ascii="Calibri" w:eastAsia="Calibri" w:hAnsi="Calibri" w:cs="Calibri"/>
          <w:color w:val="000000"/>
          <w:sz w:val="22"/>
        </w:rPr>
        <w:t>that's</w:t>
      </w:r>
      <w:r>
        <w:rPr>
          <w:rFonts w:ascii="Calibri" w:eastAsia="Calibri" w:hAnsi="Calibri" w:cs="Calibri"/>
          <w:color w:val="000000"/>
          <w:sz w:val="22"/>
        </w:rPr>
        <w:t>”</w:t>
      </w:r>
      <w:r w:rsidR="00000000">
        <w:rPr>
          <w:rFonts w:ascii="Calibri" w:eastAsia="Calibri" w:hAnsi="Calibri" w:cs="Calibri"/>
          <w:color w:val="000000"/>
          <w:sz w:val="22"/>
        </w:rPr>
        <w:t xml:space="preserve"> and </w:t>
      </w:r>
      <w:r>
        <w:rPr>
          <w:rFonts w:ascii="Calibri" w:eastAsia="Calibri" w:hAnsi="Calibri" w:cs="Calibri"/>
          <w:color w:val="000000"/>
          <w:sz w:val="22"/>
        </w:rPr>
        <w:t>“</w:t>
      </w:r>
      <w:r w:rsidR="00000000">
        <w:rPr>
          <w:rFonts w:ascii="Calibri" w:eastAsia="Calibri" w:hAnsi="Calibri" w:cs="Calibri"/>
          <w:color w:val="000000"/>
          <w:sz w:val="22"/>
        </w:rPr>
        <w:t>there</w:t>
      </w:r>
      <w:r>
        <w:rPr>
          <w:rFonts w:ascii="Calibri" w:eastAsia="Calibri" w:hAnsi="Calibri" w:cs="Calibri"/>
          <w:color w:val="000000"/>
          <w:sz w:val="22"/>
        </w:rPr>
        <w:t>”</w:t>
      </w:r>
      <w:r w:rsidR="00000000">
        <w:rPr>
          <w:rFonts w:ascii="Calibri" w:eastAsia="Calibri" w:hAnsi="Calibri" w:cs="Calibri"/>
          <w:color w:val="000000"/>
          <w:sz w:val="22"/>
        </w:rPr>
        <w:t xml:space="preserve"> and the non-specific vocabulary. And we see a lot of that. Well, we got to shift that and try to give them more specific vocabulary and language. </w:t>
      </w:r>
      <w:r w:rsidR="008964C5">
        <w:rPr>
          <w:rFonts w:ascii="Calibri" w:eastAsia="Calibri" w:hAnsi="Calibri" w:cs="Calibri"/>
          <w:color w:val="000000"/>
          <w:sz w:val="22"/>
        </w:rPr>
        <w:t>“</w:t>
      </w:r>
      <w:r w:rsidR="00000000">
        <w:rPr>
          <w:rFonts w:ascii="Calibri" w:eastAsia="Calibri" w:hAnsi="Calibri" w:cs="Calibri"/>
          <w:color w:val="000000"/>
          <w:sz w:val="22"/>
        </w:rPr>
        <w:t>So where is the dog there?</w:t>
      </w:r>
      <w:r w:rsidR="008964C5">
        <w:rPr>
          <w:rFonts w:ascii="Calibri" w:eastAsia="Calibri" w:hAnsi="Calibri" w:cs="Calibri"/>
          <w:color w:val="000000"/>
          <w:sz w:val="22"/>
        </w:rPr>
        <w:t>”</w:t>
      </w:r>
      <w:r w:rsidR="00000000">
        <w:rPr>
          <w:rFonts w:ascii="Calibri" w:eastAsia="Calibri" w:hAnsi="Calibri" w:cs="Calibri"/>
          <w:color w:val="000000"/>
          <w:sz w:val="22"/>
        </w:rPr>
        <w:t xml:space="preserve"> A lot of them will say </w:t>
      </w:r>
      <w:r w:rsidR="008964C5">
        <w:rPr>
          <w:rFonts w:ascii="Calibri" w:eastAsia="Calibri" w:hAnsi="Calibri" w:cs="Calibri"/>
          <w:color w:val="000000"/>
          <w:sz w:val="22"/>
        </w:rPr>
        <w:t>“</w:t>
      </w:r>
      <w:r w:rsidR="00000000">
        <w:rPr>
          <w:rFonts w:ascii="Calibri" w:eastAsia="Calibri" w:hAnsi="Calibri" w:cs="Calibri"/>
          <w:color w:val="000000"/>
          <w:sz w:val="22"/>
        </w:rPr>
        <w:t>there</w:t>
      </w:r>
      <w:r w:rsidR="008964C5">
        <w:rPr>
          <w:rFonts w:ascii="Calibri" w:eastAsia="Calibri" w:hAnsi="Calibri" w:cs="Calibri"/>
          <w:color w:val="000000"/>
          <w:sz w:val="22"/>
        </w:rPr>
        <w:t>”</w:t>
      </w:r>
      <w:r w:rsidR="00000000">
        <w:rPr>
          <w:rFonts w:ascii="Calibri" w:eastAsia="Calibri" w:hAnsi="Calibri" w:cs="Calibri"/>
          <w:color w:val="000000"/>
          <w:sz w:val="22"/>
        </w:rPr>
        <w:t xml:space="preserve">. We have to model a full phrase. The dog is sleeping on his bed and we're building that prepositional phrase in on, in, at under. </w:t>
      </w:r>
    </w:p>
    <w:p w14:paraId="4A5C6194" w14:textId="77777777" w:rsidR="002011C1" w:rsidRPr="00E76435" w:rsidRDefault="002011C1" w:rsidP="002011C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0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And I want to talk about how we're going to build that, but I'm going to keep us going on our question hierarchy here before we get into the clinical how or the training how. So we've got where, we've got adding prepositions. Where do you go next? </w:t>
      </w:r>
    </w:p>
    <w:p w14:paraId="102D04C3" w14:textId="77777777" w:rsidR="00F90A18" w:rsidRPr="00C373DC" w:rsidRDefault="00F90A18" w:rsidP="00F90A18">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06" w14:textId="10B0A6A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We're going to who, I think. </w:t>
      </w:r>
      <w:r w:rsidR="002011C1">
        <w:rPr>
          <w:rFonts w:ascii="Calibri" w:eastAsia="Calibri" w:hAnsi="Calibri" w:cs="Calibri"/>
          <w:color w:val="000000"/>
          <w:sz w:val="22"/>
        </w:rPr>
        <w:t>So,</w:t>
      </w:r>
      <w:r>
        <w:rPr>
          <w:rFonts w:ascii="Calibri" w:eastAsia="Calibri" w:hAnsi="Calibri" w:cs="Calibri"/>
          <w:color w:val="000000"/>
          <w:sz w:val="22"/>
        </w:rPr>
        <w:t xml:space="preserve"> we'll talk about who, which could go in between even before the </w:t>
      </w:r>
      <w:r w:rsidR="008964C5">
        <w:rPr>
          <w:rFonts w:ascii="Calibri" w:eastAsia="Calibri" w:hAnsi="Calibri" w:cs="Calibri"/>
          <w:color w:val="000000"/>
          <w:sz w:val="22"/>
        </w:rPr>
        <w:t>“</w:t>
      </w:r>
      <w:r>
        <w:rPr>
          <w:rFonts w:ascii="Calibri" w:eastAsia="Calibri" w:hAnsi="Calibri" w:cs="Calibri"/>
          <w:color w:val="000000"/>
          <w:sz w:val="22"/>
        </w:rPr>
        <w:t>wheres</w:t>
      </w:r>
      <w:r w:rsidR="008964C5">
        <w:rPr>
          <w:rFonts w:ascii="Calibri" w:eastAsia="Calibri" w:hAnsi="Calibri" w:cs="Calibri"/>
          <w:color w:val="000000"/>
          <w:sz w:val="22"/>
        </w:rPr>
        <w:t>”</w:t>
      </w:r>
      <w:r>
        <w:rPr>
          <w:rFonts w:ascii="Calibri" w:eastAsia="Calibri" w:hAnsi="Calibri" w:cs="Calibri"/>
          <w:color w:val="000000"/>
          <w:sz w:val="22"/>
        </w:rPr>
        <w:t xml:space="preserve"> where we're talking about people and roles and social language and who questions are going to help them make sense of people and their roles in the world. And it's tapping into our pronouns, me, my, you, him, her, our community roles and vocations and community helpers and just general social understanding, who helps us when we're sick, who's wearing the yellow shirt, the girl with the black hair, not just that girl, that or who is eating, we are eating. Where are you eating? We are eating at the table. And then just our everyday kind of who people, our family members, our friends, are the people </w:t>
      </w:r>
      <w:r>
        <w:rPr>
          <w:rFonts w:ascii="Calibri" w:eastAsia="Calibri" w:hAnsi="Calibri" w:cs="Calibri"/>
          <w:color w:val="000000"/>
          <w:sz w:val="22"/>
        </w:rPr>
        <w:lastRenderedPageBreak/>
        <w:t xml:space="preserve">that we interact with on a daily basis, and then it connects more to real life or who questions connect all of it to maybe some personal social starts getting into that a little bit, right? </w:t>
      </w:r>
    </w:p>
    <w:p w14:paraId="300D8CE7" w14:textId="77777777" w:rsidR="002011C1" w:rsidRPr="00E76435" w:rsidRDefault="002011C1" w:rsidP="002011C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08" w14:textId="72ED2F85"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w:t>
      </w:r>
      <w:r w:rsidR="002011C1">
        <w:rPr>
          <w:rFonts w:ascii="Calibri" w:eastAsia="Calibri" w:hAnsi="Calibri" w:cs="Calibri"/>
          <w:color w:val="000000"/>
          <w:sz w:val="22"/>
        </w:rPr>
        <w:t>,</w:t>
      </w:r>
      <w:r>
        <w:rPr>
          <w:rFonts w:ascii="Calibri" w:eastAsia="Calibri" w:hAnsi="Calibri" w:cs="Calibri"/>
          <w:color w:val="000000"/>
          <w:sz w:val="22"/>
        </w:rPr>
        <w:t xml:space="preserve"> I think I'm just imagining that as you're describing it, you can make connections to what's going on in a book or something to how that connects to your own life and who questions can be helpful for that kind of thinking. </w:t>
      </w:r>
    </w:p>
    <w:p w14:paraId="427C9030" w14:textId="77777777" w:rsidR="00F90A18" w:rsidRPr="00C373DC" w:rsidRDefault="00F90A18" w:rsidP="00F90A18">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F50561" w14:textId="77777777" w:rsidR="00F90A18" w:rsidRDefault="00000000" w:rsidP="00F90A18">
      <w:pPr>
        <w:spacing w:before="80"/>
        <w:rPr>
          <w:rFonts w:ascii="Calibri" w:eastAsia="Calibri" w:hAnsi="Calibri" w:cs="Calibri"/>
          <w:color w:val="000000"/>
          <w:sz w:val="22"/>
        </w:rPr>
      </w:pPr>
      <w:r>
        <w:rPr>
          <w:rFonts w:ascii="Calibri" w:eastAsia="Calibri" w:hAnsi="Calibri" w:cs="Calibri"/>
          <w:color w:val="000000"/>
          <w:sz w:val="22"/>
        </w:rPr>
        <w:t xml:space="preserve">Right. </w:t>
      </w:r>
      <w:r w:rsidR="00F90A18">
        <w:rPr>
          <w:rFonts w:ascii="Calibri" w:eastAsia="Calibri" w:hAnsi="Calibri" w:cs="Calibri"/>
          <w:color w:val="000000"/>
          <w:sz w:val="22"/>
        </w:rPr>
        <w:t>“</w:t>
      </w:r>
      <w:r>
        <w:rPr>
          <w:rFonts w:ascii="Calibri" w:eastAsia="Calibri" w:hAnsi="Calibri" w:cs="Calibri"/>
          <w:color w:val="000000"/>
          <w:sz w:val="22"/>
        </w:rPr>
        <w:t>Who cooks in your house? Who does this or who does that?</w:t>
      </w:r>
      <w:r w:rsidR="00F90A18">
        <w:rPr>
          <w:rFonts w:ascii="Calibri" w:eastAsia="Calibri" w:hAnsi="Calibri" w:cs="Calibri"/>
          <w:color w:val="000000"/>
          <w:sz w:val="22"/>
        </w:rPr>
        <w:t>”</w:t>
      </w:r>
      <w:r>
        <w:rPr>
          <w:rFonts w:ascii="Calibri" w:eastAsia="Calibri" w:hAnsi="Calibri" w:cs="Calibri"/>
          <w:color w:val="000000"/>
          <w:sz w:val="22"/>
        </w:rPr>
        <w:t xml:space="preserve"> And building on that, definitely when you're reading stories together. And then from there, I would say if we're going to keep going with this, if we're going to keep talking about the next, we start getting into when. The when questions are really going to tap into time concepts and our routines and our patterns, and those are hard. Time concepts are really hard for our little ones, I find, even for typically developing children, because time is such an abstract concept.</w:t>
      </w:r>
    </w:p>
    <w:p w14:paraId="0148340E" w14:textId="151C83B2" w:rsidR="00A77B3E" w:rsidRDefault="00000000" w:rsidP="00F90A18">
      <w:pPr>
        <w:spacing w:before="80"/>
        <w:rPr>
          <w:rFonts w:ascii="Calibri" w:eastAsia="Calibri" w:hAnsi="Calibri" w:cs="Calibri"/>
          <w:color w:val="000000"/>
          <w:sz w:val="22"/>
        </w:rPr>
      </w:pPr>
      <w:r>
        <w:rPr>
          <w:rFonts w:ascii="Calibri" w:eastAsia="Calibri" w:hAnsi="Calibri" w:cs="Calibri"/>
          <w:color w:val="000000"/>
          <w:sz w:val="22"/>
        </w:rPr>
        <w:t xml:space="preserve">So really, so those when questions will tap into the time, our routines, patterns, sequences, things we do in a week, things we might do in a day, things we might do at certain holidays, our seasons, our year. And then I think too, I don't know, I was thinking about this too. I wanted to say too earlier on that it's important too to remember that when a child isn't able to answer your question, it's not because they're ignoring you. It's likely because they just don't understand the concept or don't understand how to answer the question. And then we'll get into that, like you said, about how we can teach that, but when would be the next? So we're asking, we're answering, and we're looking at those routines and sequences in our day-to-day. </w:t>
      </w:r>
    </w:p>
    <w:p w14:paraId="1435ECB7" w14:textId="77777777" w:rsidR="002011C1" w:rsidRPr="00E76435" w:rsidRDefault="002011C1" w:rsidP="002011C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10" w14:textId="58DFD85E"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mean</w:t>
      </w:r>
      <w:r w:rsidR="002011C1">
        <w:rPr>
          <w:rFonts w:ascii="Calibri" w:eastAsia="Calibri" w:hAnsi="Calibri" w:cs="Calibri"/>
          <w:color w:val="000000"/>
          <w:sz w:val="22"/>
        </w:rPr>
        <w:t xml:space="preserve"> </w:t>
      </w:r>
      <w:r w:rsidR="002011C1" w:rsidRPr="002011C1">
        <w:rPr>
          <w:rFonts w:ascii="Calibri" w:eastAsia="Calibri" w:hAnsi="Calibri" w:cs="Calibri"/>
          <w:color w:val="000000"/>
          <w:sz w:val="22"/>
        </w:rPr>
        <w:t>–</w:t>
      </w:r>
      <w:r>
        <w:rPr>
          <w:rFonts w:ascii="Calibri" w:eastAsia="Calibri" w:hAnsi="Calibri" w:cs="Calibri"/>
          <w:color w:val="000000"/>
          <w:sz w:val="22"/>
        </w:rPr>
        <w:t xml:space="preserve"> just to bridge that right there</w:t>
      </w:r>
      <w:r w:rsidR="002011C1">
        <w:rPr>
          <w:rFonts w:ascii="Calibri" w:eastAsia="Calibri" w:hAnsi="Calibri" w:cs="Calibri"/>
          <w:color w:val="000000"/>
          <w:sz w:val="22"/>
        </w:rPr>
        <w:t xml:space="preserve"> – </w:t>
      </w:r>
      <w:r>
        <w:rPr>
          <w:rFonts w:ascii="Calibri" w:eastAsia="Calibri" w:hAnsi="Calibri" w:cs="Calibri"/>
          <w:color w:val="000000"/>
          <w:sz w:val="22"/>
        </w:rPr>
        <w:t xml:space="preserve">I mean, in terms of not so much the building of the child's side comprehension at this side, or the child's expression rather at this point. But in terms of comprehension, you may ask that question, you may then need to scaffold their understanding of the question itself. </w:t>
      </w:r>
    </w:p>
    <w:p w14:paraId="4F41CB37" w14:textId="77777777" w:rsidR="00030A4A" w:rsidRPr="00C373DC" w:rsidRDefault="00030A4A" w:rsidP="00030A4A">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12" w14:textId="7F3F4EA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Scaffolding is actually a word that I use a lot. Scaffolding, modelling, fading prompts, and that we'll get into about how we teach a child how to answer a question because we can talk about all the types of questions, but it's how we teach them to answer it is when I see my parents and my staff go, "Oh, yeah." Or in a week later and I say, "How's it going? " And they say, "You're not going to believe it. They're answering it now." And it's like, ah, but we'll get into that. Because every child is different, so it's tapping into what their strength is. Yeah, for sure. </w:t>
      </w:r>
      <w:r w:rsidR="00ED156E">
        <w:rPr>
          <w:rFonts w:ascii="Calibri" w:eastAsia="Calibri" w:hAnsi="Calibri" w:cs="Calibri"/>
          <w:color w:val="000000"/>
          <w:sz w:val="22"/>
        </w:rPr>
        <w:t>So,</w:t>
      </w:r>
      <w:r>
        <w:rPr>
          <w:rFonts w:ascii="Calibri" w:eastAsia="Calibri" w:hAnsi="Calibri" w:cs="Calibri"/>
          <w:color w:val="000000"/>
          <w:sz w:val="22"/>
        </w:rPr>
        <w:t xml:space="preserve"> we'll talk about that </w:t>
      </w:r>
      <w:r w:rsidR="00030A4A">
        <w:rPr>
          <w:rFonts w:ascii="Calibri" w:eastAsia="Calibri" w:hAnsi="Calibri" w:cs="Calibri"/>
          <w:color w:val="000000"/>
          <w:sz w:val="22"/>
        </w:rPr>
        <w:t>too.</w:t>
      </w:r>
    </w:p>
    <w:p w14:paraId="1418726F" w14:textId="77777777" w:rsidR="00190D03" w:rsidRPr="00E76435" w:rsidRDefault="00190D03" w:rsidP="00190D0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18" w14:textId="43EF3988"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w:t>
      </w:r>
      <w:r w:rsidR="00030A4A">
        <w:rPr>
          <w:rFonts w:ascii="Calibri" w:eastAsia="Calibri" w:hAnsi="Calibri" w:cs="Calibri"/>
          <w:color w:val="000000"/>
          <w:sz w:val="22"/>
        </w:rPr>
        <w:t>, b</w:t>
      </w:r>
      <w:r>
        <w:rPr>
          <w:rFonts w:ascii="Calibri" w:eastAsia="Calibri" w:hAnsi="Calibri" w:cs="Calibri"/>
          <w:color w:val="000000"/>
          <w:sz w:val="22"/>
        </w:rPr>
        <w:t xml:space="preserve">ut you may have to ask your question, </w:t>
      </w:r>
      <w:r w:rsidR="003F367B">
        <w:rPr>
          <w:rFonts w:ascii="Calibri" w:eastAsia="Calibri" w:hAnsi="Calibri" w:cs="Calibri"/>
          <w:color w:val="000000"/>
          <w:sz w:val="22"/>
        </w:rPr>
        <w:t>“</w:t>
      </w:r>
      <w:r>
        <w:rPr>
          <w:rFonts w:ascii="Calibri" w:eastAsia="Calibri" w:hAnsi="Calibri" w:cs="Calibri"/>
          <w:color w:val="000000"/>
          <w:sz w:val="22"/>
        </w:rPr>
        <w:t>when does that</w:t>
      </w:r>
      <w:r w:rsidR="003F367B">
        <w:rPr>
          <w:rFonts w:ascii="Calibri" w:eastAsia="Calibri" w:hAnsi="Calibri" w:cs="Calibri"/>
          <w:color w:val="000000"/>
          <w:sz w:val="22"/>
        </w:rPr>
        <w:t>..?”</w:t>
      </w:r>
      <w:r>
        <w:rPr>
          <w:rFonts w:ascii="Calibri" w:eastAsia="Calibri" w:hAnsi="Calibri" w:cs="Calibri"/>
          <w:color w:val="000000"/>
          <w:sz w:val="22"/>
        </w:rPr>
        <w:t xml:space="preserve"> And then rephrase it </w:t>
      </w:r>
      <w:r w:rsidR="003F367B">
        <w:rPr>
          <w:rFonts w:ascii="Calibri" w:eastAsia="Calibri" w:hAnsi="Calibri" w:cs="Calibri"/>
          <w:color w:val="000000"/>
          <w:sz w:val="22"/>
        </w:rPr>
        <w:t>with “</w:t>
      </w:r>
      <w:r>
        <w:rPr>
          <w:rFonts w:ascii="Calibri" w:eastAsia="Calibri" w:hAnsi="Calibri" w:cs="Calibri"/>
          <w:color w:val="000000"/>
          <w:sz w:val="22"/>
        </w:rPr>
        <w:t>I'm asking about a time</w:t>
      </w:r>
      <w:r w:rsidR="004014A8">
        <w:rPr>
          <w:rFonts w:ascii="Calibri" w:eastAsia="Calibri" w:hAnsi="Calibri" w:cs="Calibri"/>
          <w:color w:val="000000"/>
          <w:sz w:val="22"/>
        </w:rPr>
        <w:t>,”</w:t>
      </w:r>
      <w:r>
        <w:rPr>
          <w:rFonts w:ascii="Calibri" w:eastAsia="Calibri" w:hAnsi="Calibri" w:cs="Calibri"/>
          <w:color w:val="000000"/>
          <w:sz w:val="22"/>
        </w:rPr>
        <w:t xml:space="preserve"> or something like that to get them to understand the concept.</w:t>
      </w:r>
    </w:p>
    <w:p w14:paraId="0148341C" w14:textId="598293A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All right. And then let's keep on going then when it's a </w:t>
      </w:r>
      <w:r w:rsidR="00114A70">
        <w:rPr>
          <w:rFonts w:ascii="Calibri" w:eastAsia="Calibri" w:hAnsi="Calibri" w:cs="Calibri"/>
          <w:color w:val="000000"/>
          <w:sz w:val="22"/>
        </w:rPr>
        <w:t>p</w:t>
      </w:r>
      <w:r w:rsidR="00114A70">
        <w:rPr>
          <w:rFonts w:ascii="Calibri" w:eastAsia="Calibri" w:hAnsi="Calibri" w:cs="Calibri"/>
          <w:color w:val="000000"/>
          <w:sz w:val="22"/>
        </w:rPr>
        <w:t>retty complex question</w:t>
      </w:r>
      <w:r w:rsidR="00114A70">
        <w:rPr>
          <w:rFonts w:ascii="Calibri" w:eastAsia="Calibri" w:hAnsi="Calibri" w:cs="Calibri"/>
          <w:color w:val="000000"/>
          <w:sz w:val="22"/>
        </w:rPr>
        <w:t xml:space="preserve"> that’s t</w:t>
      </w:r>
      <w:r w:rsidR="00114A70" w:rsidRPr="00114A70">
        <w:rPr>
          <w:rFonts w:ascii="Calibri" w:eastAsia="Calibri" w:hAnsi="Calibri" w:cs="Calibri"/>
          <w:color w:val="000000"/>
          <w:sz w:val="22"/>
        </w:rPr>
        <w:t>oo long.</w:t>
      </w:r>
    </w:p>
    <w:p w14:paraId="7A71E764" w14:textId="77777777" w:rsidR="0069619F" w:rsidRPr="00C373DC" w:rsidRDefault="0069619F" w:rsidP="0069619F">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1E" w14:textId="2E5C03D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almost there. </w:t>
      </w:r>
      <w:r w:rsidR="00190D03">
        <w:rPr>
          <w:rFonts w:ascii="Calibri" w:eastAsia="Calibri" w:hAnsi="Calibri" w:cs="Calibri"/>
          <w:color w:val="000000"/>
          <w:sz w:val="22"/>
        </w:rPr>
        <w:t>So,</w:t>
      </w:r>
      <w:r>
        <w:rPr>
          <w:rFonts w:ascii="Calibri" w:eastAsia="Calibri" w:hAnsi="Calibri" w:cs="Calibri"/>
          <w:color w:val="000000"/>
          <w:sz w:val="22"/>
        </w:rPr>
        <w:t xml:space="preserve"> then we get into things like why. Our why questions are going to elicit reasoning, language that revolves around cause and effect or logical explanations for things. So why do we eat? </w:t>
      </w:r>
      <w:r>
        <w:rPr>
          <w:rFonts w:ascii="Calibri" w:eastAsia="Calibri" w:hAnsi="Calibri" w:cs="Calibri"/>
          <w:color w:val="000000"/>
          <w:sz w:val="22"/>
        </w:rPr>
        <w:lastRenderedPageBreak/>
        <w:t xml:space="preserve">Why do we sleep? Why do we do this? Why do we do that? And then eliciting the vocabulary, because we ... And I was saying, </w:t>
      </w:r>
      <w:r w:rsidR="0069619F">
        <w:rPr>
          <w:rFonts w:ascii="Calibri" w:eastAsia="Calibri" w:hAnsi="Calibri" w:cs="Calibri"/>
          <w:color w:val="000000"/>
          <w:sz w:val="22"/>
        </w:rPr>
        <w:t>“</w:t>
      </w:r>
      <w:r>
        <w:rPr>
          <w:rFonts w:ascii="Calibri" w:eastAsia="Calibri" w:hAnsi="Calibri" w:cs="Calibri"/>
          <w:color w:val="000000"/>
          <w:sz w:val="22"/>
        </w:rPr>
        <w:t>I think you and I were chatting earlier before we started the recording about how word like because a child isn't going to use adverbs because before they're going to use a noun or a verb.</w:t>
      </w:r>
      <w:r w:rsidR="0069619F">
        <w:rPr>
          <w:rFonts w:ascii="Calibri" w:eastAsia="Calibri" w:hAnsi="Calibri" w:cs="Calibri"/>
          <w:color w:val="000000"/>
          <w:sz w:val="22"/>
        </w:rPr>
        <w:t>”</w:t>
      </w:r>
    </w:p>
    <w:p w14:paraId="34645692" w14:textId="77777777" w:rsidR="00721EAF"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need to get there. So those </w:t>
      </w:r>
      <w:r w:rsidR="0069619F">
        <w:rPr>
          <w:rFonts w:ascii="Calibri" w:eastAsia="Calibri" w:hAnsi="Calibri" w:cs="Calibri"/>
          <w:color w:val="000000"/>
          <w:sz w:val="22"/>
        </w:rPr>
        <w:t>“</w:t>
      </w:r>
      <w:r>
        <w:rPr>
          <w:rFonts w:ascii="Calibri" w:eastAsia="Calibri" w:hAnsi="Calibri" w:cs="Calibri"/>
          <w:color w:val="000000"/>
          <w:sz w:val="22"/>
        </w:rPr>
        <w:t>why</w:t>
      </w:r>
      <w:r w:rsidR="0069619F">
        <w:rPr>
          <w:rFonts w:ascii="Calibri" w:eastAsia="Calibri" w:hAnsi="Calibri" w:cs="Calibri"/>
          <w:color w:val="000000"/>
          <w:sz w:val="22"/>
        </w:rPr>
        <w:t>”</w:t>
      </w:r>
      <w:r>
        <w:rPr>
          <w:rFonts w:ascii="Calibri" w:eastAsia="Calibri" w:hAnsi="Calibri" w:cs="Calibri"/>
          <w:color w:val="000000"/>
          <w:sz w:val="22"/>
        </w:rPr>
        <w:t xml:space="preserve"> questions, the </w:t>
      </w:r>
      <w:r w:rsidR="0069619F">
        <w:rPr>
          <w:rFonts w:ascii="Calibri" w:eastAsia="Calibri" w:hAnsi="Calibri" w:cs="Calibri"/>
          <w:color w:val="000000"/>
          <w:sz w:val="22"/>
        </w:rPr>
        <w:t>“</w:t>
      </w:r>
      <w:r>
        <w:rPr>
          <w:rFonts w:ascii="Calibri" w:eastAsia="Calibri" w:hAnsi="Calibri" w:cs="Calibri"/>
          <w:color w:val="000000"/>
          <w:sz w:val="22"/>
        </w:rPr>
        <w:t>when</w:t>
      </w:r>
      <w:r w:rsidR="0069619F">
        <w:rPr>
          <w:rFonts w:ascii="Calibri" w:eastAsia="Calibri" w:hAnsi="Calibri" w:cs="Calibri"/>
          <w:color w:val="000000"/>
          <w:sz w:val="22"/>
        </w:rPr>
        <w:t>”</w:t>
      </w:r>
      <w:r>
        <w:rPr>
          <w:rFonts w:ascii="Calibri" w:eastAsia="Calibri" w:hAnsi="Calibri" w:cs="Calibri"/>
          <w:color w:val="000000"/>
          <w:sz w:val="22"/>
        </w:rPr>
        <w:t xml:space="preserve"> questions, the </w:t>
      </w:r>
      <w:r w:rsidR="0069619F">
        <w:rPr>
          <w:rFonts w:ascii="Calibri" w:eastAsia="Calibri" w:hAnsi="Calibri" w:cs="Calibri"/>
          <w:color w:val="000000"/>
          <w:sz w:val="22"/>
        </w:rPr>
        <w:t>“</w:t>
      </w:r>
      <w:r>
        <w:rPr>
          <w:rFonts w:ascii="Calibri" w:eastAsia="Calibri" w:hAnsi="Calibri" w:cs="Calibri"/>
          <w:color w:val="000000"/>
          <w:sz w:val="22"/>
        </w:rPr>
        <w:t>how</w:t>
      </w:r>
      <w:r w:rsidR="0069619F">
        <w:rPr>
          <w:rFonts w:ascii="Calibri" w:eastAsia="Calibri" w:hAnsi="Calibri" w:cs="Calibri"/>
          <w:color w:val="000000"/>
          <w:sz w:val="22"/>
        </w:rPr>
        <w:t>”</w:t>
      </w:r>
      <w:r>
        <w:rPr>
          <w:rFonts w:ascii="Calibri" w:eastAsia="Calibri" w:hAnsi="Calibri" w:cs="Calibri"/>
          <w:color w:val="000000"/>
          <w:sz w:val="22"/>
        </w:rPr>
        <w:t xml:space="preserve"> questions</w:t>
      </w:r>
      <w:r w:rsidR="0069619F">
        <w:rPr>
          <w:rFonts w:ascii="Calibri" w:eastAsia="Calibri" w:hAnsi="Calibri" w:cs="Calibri"/>
          <w:color w:val="000000"/>
          <w:sz w:val="22"/>
        </w:rPr>
        <w:t>;</w:t>
      </w:r>
      <w:r>
        <w:rPr>
          <w:rFonts w:ascii="Calibri" w:eastAsia="Calibri" w:hAnsi="Calibri" w:cs="Calibri"/>
          <w:color w:val="000000"/>
          <w:sz w:val="22"/>
        </w:rPr>
        <w:t xml:space="preserve"> they're higher level, they're more abstract. We need to build their basics first. But basically the why is the next step before we start getting into the </w:t>
      </w:r>
      <w:r w:rsidR="0069619F">
        <w:rPr>
          <w:rFonts w:ascii="Calibri" w:eastAsia="Calibri" w:hAnsi="Calibri" w:cs="Calibri"/>
          <w:color w:val="000000"/>
          <w:sz w:val="22"/>
        </w:rPr>
        <w:t>“</w:t>
      </w:r>
      <w:r>
        <w:rPr>
          <w:rFonts w:ascii="Calibri" w:eastAsia="Calibri" w:hAnsi="Calibri" w:cs="Calibri"/>
          <w:color w:val="000000"/>
          <w:sz w:val="22"/>
        </w:rPr>
        <w:t>hows</w:t>
      </w:r>
      <w:r w:rsidR="0069619F">
        <w:rPr>
          <w:rFonts w:ascii="Calibri" w:eastAsia="Calibri" w:hAnsi="Calibri" w:cs="Calibri"/>
          <w:color w:val="000000"/>
          <w:sz w:val="22"/>
        </w:rPr>
        <w:t>”</w:t>
      </w:r>
      <w:r>
        <w:rPr>
          <w:rFonts w:ascii="Calibri" w:eastAsia="Calibri" w:hAnsi="Calibri" w:cs="Calibri"/>
          <w:color w:val="000000"/>
          <w:sz w:val="22"/>
        </w:rPr>
        <w:t xml:space="preserve"> and the </w:t>
      </w:r>
      <w:r w:rsidR="0069619F">
        <w:rPr>
          <w:rFonts w:ascii="Calibri" w:eastAsia="Calibri" w:hAnsi="Calibri" w:cs="Calibri"/>
          <w:color w:val="000000"/>
          <w:sz w:val="22"/>
        </w:rPr>
        <w:t>“</w:t>
      </w:r>
      <w:r>
        <w:rPr>
          <w:rFonts w:ascii="Calibri" w:eastAsia="Calibri" w:hAnsi="Calibri" w:cs="Calibri"/>
          <w:color w:val="000000"/>
          <w:sz w:val="22"/>
        </w:rPr>
        <w:t>how</w:t>
      </w:r>
      <w:r w:rsidR="0069619F">
        <w:rPr>
          <w:rFonts w:ascii="Calibri" w:eastAsia="Calibri" w:hAnsi="Calibri" w:cs="Calibri"/>
          <w:color w:val="000000"/>
          <w:sz w:val="22"/>
        </w:rPr>
        <w:t>”</w:t>
      </w:r>
      <w:r>
        <w:rPr>
          <w:rFonts w:ascii="Calibri" w:eastAsia="Calibri" w:hAnsi="Calibri" w:cs="Calibri"/>
          <w:color w:val="000000"/>
          <w:sz w:val="22"/>
        </w:rPr>
        <w:t xml:space="preserve"> questions really elicit sequencing and organising and how we retell a story. A lot of children in kindergarten have a really tough time with this. Being able to explain a process, retell a story about something that happened at home or retell a story that they heard that was read to them or whatever the case may be, but really tapping into those concepts of order and organisation. And then the key vocabulary that's related to that with being able to use words like </w:t>
      </w:r>
      <w:r w:rsidR="0069619F">
        <w:rPr>
          <w:rFonts w:ascii="Calibri" w:eastAsia="Calibri" w:hAnsi="Calibri" w:cs="Calibri"/>
          <w:color w:val="000000"/>
          <w:sz w:val="22"/>
        </w:rPr>
        <w:t>“</w:t>
      </w:r>
      <w:r>
        <w:rPr>
          <w:rFonts w:ascii="Calibri" w:eastAsia="Calibri" w:hAnsi="Calibri" w:cs="Calibri"/>
          <w:color w:val="000000"/>
          <w:sz w:val="22"/>
        </w:rPr>
        <w:t>first</w:t>
      </w:r>
      <w:r w:rsidR="0069619F">
        <w:rPr>
          <w:rFonts w:ascii="Calibri" w:eastAsia="Calibri" w:hAnsi="Calibri" w:cs="Calibri"/>
          <w:color w:val="000000"/>
          <w:sz w:val="22"/>
        </w:rPr>
        <w:t>”</w:t>
      </w:r>
      <w:r>
        <w:rPr>
          <w:rFonts w:ascii="Calibri" w:eastAsia="Calibri" w:hAnsi="Calibri" w:cs="Calibri"/>
          <w:color w:val="000000"/>
          <w:sz w:val="22"/>
        </w:rPr>
        <w:t xml:space="preserve"> and then </w:t>
      </w:r>
      <w:r w:rsidR="0069619F">
        <w:rPr>
          <w:rFonts w:ascii="Calibri" w:eastAsia="Calibri" w:hAnsi="Calibri" w:cs="Calibri"/>
          <w:color w:val="000000"/>
          <w:sz w:val="22"/>
        </w:rPr>
        <w:t>“</w:t>
      </w:r>
      <w:r>
        <w:rPr>
          <w:rFonts w:ascii="Calibri" w:eastAsia="Calibri" w:hAnsi="Calibri" w:cs="Calibri"/>
          <w:color w:val="000000"/>
          <w:sz w:val="22"/>
        </w:rPr>
        <w:t>before</w:t>
      </w:r>
      <w:r w:rsidR="0069619F">
        <w:rPr>
          <w:rFonts w:ascii="Calibri" w:eastAsia="Calibri" w:hAnsi="Calibri" w:cs="Calibri"/>
          <w:color w:val="000000"/>
          <w:sz w:val="22"/>
        </w:rPr>
        <w:t>”</w:t>
      </w:r>
      <w:r>
        <w:rPr>
          <w:rFonts w:ascii="Calibri" w:eastAsia="Calibri" w:hAnsi="Calibri" w:cs="Calibri"/>
          <w:color w:val="000000"/>
          <w:sz w:val="22"/>
        </w:rPr>
        <w:t xml:space="preserve">, </w:t>
      </w:r>
      <w:r w:rsidR="0069619F">
        <w:rPr>
          <w:rFonts w:ascii="Calibri" w:eastAsia="Calibri" w:hAnsi="Calibri" w:cs="Calibri"/>
          <w:color w:val="000000"/>
          <w:sz w:val="22"/>
        </w:rPr>
        <w:t>“</w:t>
      </w:r>
      <w:r>
        <w:rPr>
          <w:rFonts w:ascii="Calibri" w:eastAsia="Calibri" w:hAnsi="Calibri" w:cs="Calibri"/>
          <w:color w:val="000000"/>
          <w:sz w:val="22"/>
        </w:rPr>
        <w:t>after</w:t>
      </w:r>
      <w:r w:rsidR="0069619F">
        <w:rPr>
          <w:rFonts w:ascii="Calibri" w:eastAsia="Calibri" w:hAnsi="Calibri" w:cs="Calibri"/>
          <w:color w:val="000000"/>
          <w:sz w:val="22"/>
        </w:rPr>
        <w:t>”</w:t>
      </w:r>
      <w:r>
        <w:rPr>
          <w:rFonts w:ascii="Calibri" w:eastAsia="Calibri" w:hAnsi="Calibri" w:cs="Calibri"/>
          <w:color w:val="000000"/>
          <w:sz w:val="22"/>
        </w:rPr>
        <w:t xml:space="preserve">, </w:t>
      </w:r>
      <w:r w:rsidR="0069619F">
        <w:rPr>
          <w:rFonts w:ascii="Calibri" w:eastAsia="Calibri" w:hAnsi="Calibri" w:cs="Calibri"/>
          <w:color w:val="000000"/>
          <w:sz w:val="22"/>
        </w:rPr>
        <w:t>“</w:t>
      </w:r>
      <w:r>
        <w:rPr>
          <w:rFonts w:ascii="Calibri" w:eastAsia="Calibri" w:hAnsi="Calibri" w:cs="Calibri"/>
          <w:color w:val="000000"/>
          <w:sz w:val="22"/>
        </w:rPr>
        <w:t>last</w:t>
      </w:r>
      <w:r w:rsidR="0069619F">
        <w:rPr>
          <w:rFonts w:ascii="Calibri" w:eastAsia="Calibri" w:hAnsi="Calibri" w:cs="Calibri"/>
          <w:color w:val="000000"/>
          <w:sz w:val="22"/>
        </w:rPr>
        <w:t>”</w:t>
      </w:r>
      <w:r>
        <w:rPr>
          <w:rFonts w:ascii="Calibri" w:eastAsia="Calibri" w:hAnsi="Calibri" w:cs="Calibri"/>
          <w:color w:val="000000"/>
          <w:sz w:val="22"/>
        </w:rPr>
        <w:t xml:space="preserve">, </w:t>
      </w:r>
      <w:r w:rsidR="0069619F">
        <w:rPr>
          <w:rFonts w:ascii="Calibri" w:eastAsia="Calibri" w:hAnsi="Calibri" w:cs="Calibri"/>
          <w:color w:val="000000"/>
          <w:sz w:val="22"/>
        </w:rPr>
        <w:t>“</w:t>
      </w:r>
      <w:r>
        <w:rPr>
          <w:rFonts w:ascii="Calibri" w:eastAsia="Calibri" w:hAnsi="Calibri" w:cs="Calibri"/>
          <w:color w:val="000000"/>
          <w:sz w:val="22"/>
        </w:rPr>
        <w:t>finally</w:t>
      </w:r>
      <w:r w:rsidR="0069619F">
        <w:rPr>
          <w:rFonts w:ascii="Calibri" w:eastAsia="Calibri" w:hAnsi="Calibri" w:cs="Calibri"/>
          <w:color w:val="000000"/>
          <w:sz w:val="22"/>
        </w:rPr>
        <w:t>”</w:t>
      </w:r>
      <w:r w:rsidR="00721EAF">
        <w:rPr>
          <w:rFonts w:ascii="Calibri" w:eastAsia="Calibri" w:hAnsi="Calibri" w:cs="Calibri"/>
          <w:color w:val="000000"/>
          <w:sz w:val="22"/>
        </w:rPr>
        <w:t>.</w:t>
      </w:r>
    </w:p>
    <w:p w14:paraId="6D2FB897" w14:textId="77777777" w:rsidR="00721EAF" w:rsidRDefault="00721EAF">
      <w:pPr>
        <w:spacing w:before="80"/>
        <w:rPr>
          <w:rFonts w:ascii="Calibri" w:eastAsia="Calibri" w:hAnsi="Calibri" w:cs="Calibri"/>
          <w:color w:val="000000"/>
          <w:sz w:val="22"/>
        </w:rPr>
      </w:pPr>
      <w:r>
        <w:rPr>
          <w:rFonts w:ascii="Calibri" w:eastAsia="Calibri" w:hAnsi="Calibri" w:cs="Calibri"/>
          <w:color w:val="000000"/>
          <w:sz w:val="22"/>
        </w:rPr>
        <w:t>“H</w:t>
      </w:r>
      <w:r w:rsidR="00000000">
        <w:rPr>
          <w:rFonts w:ascii="Calibri" w:eastAsia="Calibri" w:hAnsi="Calibri" w:cs="Calibri"/>
          <w:color w:val="000000"/>
          <w:sz w:val="22"/>
        </w:rPr>
        <w:t>ow do you wash your hands?</w:t>
      </w:r>
      <w:r>
        <w:rPr>
          <w:rFonts w:ascii="Calibri" w:eastAsia="Calibri" w:hAnsi="Calibri" w:cs="Calibri"/>
          <w:color w:val="000000"/>
          <w:sz w:val="22"/>
        </w:rPr>
        <w:t>”</w:t>
      </w:r>
    </w:p>
    <w:p w14:paraId="01483422" w14:textId="42620FB8" w:rsidR="00A77B3E" w:rsidRDefault="00721EAF">
      <w:pPr>
        <w:spacing w:before="80"/>
        <w:rPr>
          <w:rFonts w:ascii="Calibri" w:eastAsia="Calibri" w:hAnsi="Calibri" w:cs="Calibri"/>
          <w:color w:val="000000"/>
          <w:sz w:val="22"/>
        </w:rPr>
      </w:pPr>
      <w:r>
        <w:rPr>
          <w:rFonts w:ascii="Calibri" w:eastAsia="Calibri" w:hAnsi="Calibri" w:cs="Calibri"/>
          <w:color w:val="000000"/>
          <w:sz w:val="22"/>
        </w:rPr>
        <w:t>“</w:t>
      </w:r>
      <w:r w:rsidR="00000000">
        <w:rPr>
          <w:rFonts w:ascii="Calibri" w:eastAsia="Calibri" w:hAnsi="Calibri" w:cs="Calibri"/>
          <w:color w:val="000000"/>
          <w:sz w:val="22"/>
        </w:rPr>
        <w:t>Well, first I turn on the water, then I grab some soap and I lather it up in my hands, then I rinse my hands and finally I grab my hand</w:t>
      </w:r>
      <w:r w:rsidR="00190D03">
        <w:rPr>
          <w:rFonts w:ascii="Calibri" w:eastAsia="Calibri" w:hAnsi="Calibri" w:cs="Calibri"/>
          <w:color w:val="000000"/>
          <w:sz w:val="22"/>
        </w:rPr>
        <w:t>,</w:t>
      </w:r>
      <w:r>
        <w:rPr>
          <w:rFonts w:ascii="Calibri" w:eastAsia="Calibri" w:hAnsi="Calibri" w:cs="Calibri"/>
          <w:color w:val="000000"/>
          <w:sz w:val="22"/>
        </w:rPr>
        <w:t>”</w:t>
      </w:r>
      <w:r w:rsidR="00190D03">
        <w:rPr>
          <w:rFonts w:ascii="Calibri" w:eastAsia="Calibri" w:hAnsi="Calibri" w:cs="Calibri"/>
          <w:color w:val="000000"/>
          <w:sz w:val="22"/>
        </w:rPr>
        <w:t xml:space="preserve"> b</w:t>
      </w:r>
      <w:r w:rsidR="00000000">
        <w:rPr>
          <w:rFonts w:ascii="Calibri" w:eastAsia="Calibri" w:hAnsi="Calibri" w:cs="Calibri"/>
          <w:color w:val="000000"/>
          <w:sz w:val="22"/>
        </w:rPr>
        <w:t xml:space="preserve">eing able to explain that. </w:t>
      </w:r>
    </w:p>
    <w:p w14:paraId="70D38EDC" w14:textId="77777777" w:rsidR="009A6555" w:rsidRPr="00C373DC" w:rsidRDefault="009A6555" w:rsidP="009A6555">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24" w14:textId="614A90FC"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yes. And those can be crucially timed. You could say, "Well, how did he get the hammer?" "Oh, first he had to, and then now I get it.</w:t>
      </w:r>
      <w:r w:rsidR="00190D03">
        <w:rPr>
          <w:rFonts w:ascii="Calibri" w:eastAsia="Calibri" w:hAnsi="Calibri" w:cs="Calibri"/>
          <w:color w:val="000000"/>
          <w:sz w:val="22"/>
        </w:rPr>
        <w:t xml:space="preserve">” </w:t>
      </w:r>
      <w:r>
        <w:rPr>
          <w:rFonts w:ascii="Calibri" w:eastAsia="Calibri" w:hAnsi="Calibri" w:cs="Calibri"/>
          <w:color w:val="000000"/>
          <w:sz w:val="22"/>
        </w:rPr>
        <w:t xml:space="preserve">That kind of thing. </w:t>
      </w:r>
    </w:p>
    <w:p w14:paraId="0148342A" w14:textId="228EE6F6" w:rsidR="00A77B3E" w:rsidRDefault="00000000" w:rsidP="00721EAF">
      <w:pPr>
        <w:spacing w:before="80"/>
        <w:rPr>
          <w:rFonts w:ascii="Calibri" w:eastAsia="Calibri" w:hAnsi="Calibri" w:cs="Calibri"/>
          <w:color w:val="000000"/>
          <w:sz w:val="22"/>
        </w:rPr>
      </w:pPr>
      <w:r>
        <w:rPr>
          <w:rFonts w:ascii="Calibri" w:eastAsia="Calibri" w:hAnsi="Calibri" w:cs="Calibri"/>
          <w:color w:val="000000"/>
          <w:sz w:val="22"/>
        </w:rPr>
        <w:t>Exaggerating, emphasising those keywords and mostly doing it in the moment, being in the moment and using that. Because that's the other thing is in terms of that's where we're headed is how we do this. It's not going to be sitting down and doing flashcards for sure. It's got to be in the moment. It's got to be in the moment of playing a game or participating in a particular activity, whatever the case may be, and in the moment, and that's when we talk about the opportunities in a day because they're all over the place.</w:t>
      </w:r>
    </w:p>
    <w:p w14:paraId="2A93D432" w14:textId="77777777" w:rsidR="00190D03" w:rsidRPr="00E76435" w:rsidRDefault="00190D03" w:rsidP="00190D0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2C" w14:textId="139FB391"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Love that. We can get out and I'm going to say this is your idea, not mine, but here we can get into quite interesting and fun conditional questions when we get up to these</w:t>
      </w:r>
      <w:r w:rsidR="00721EAF">
        <w:rPr>
          <w:rFonts w:ascii="Calibri" w:eastAsia="Calibri" w:hAnsi="Calibri" w:cs="Calibri"/>
          <w:color w:val="000000"/>
          <w:sz w:val="22"/>
        </w:rPr>
        <w:t xml:space="preserve"> – y</w:t>
      </w:r>
      <w:r>
        <w:rPr>
          <w:rFonts w:ascii="Calibri" w:eastAsia="Calibri" w:hAnsi="Calibri" w:cs="Calibri"/>
          <w:color w:val="000000"/>
          <w:sz w:val="22"/>
        </w:rPr>
        <w:t xml:space="preserve">ou were giving some extensives of what happens if and ... What happens </w:t>
      </w:r>
    </w:p>
    <w:p w14:paraId="2755364D" w14:textId="77777777" w:rsidR="00721EAF" w:rsidRPr="00C373DC" w:rsidRDefault="00721EAF" w:rsidP="00721EAF">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2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If? Yeah. What happens when? What do you do when? What do we do when? Where do we go if we need to? All those types of questions that are going to elicit so much more. And it's just, again, thinking about how we can expand on just the basics. What is it? Where is it? What </w:t>
      </w:r>
    </w:p>
    <w:p w14:paraId="30E7A2F5" w14:textId="77777777" w:rsidR="00190D03" w:rsidRPr="00E76435" w:rsidRDefault="00190D03" w:rsidP="00190D0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3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Do you do with it? And the lovely additional thinking that we prompt a child to be doing when we give questions like, what would happen if ... And the next level thinking that can bring and also the next level interactions and fun discussion with kids. </w:t>
      </w:r>
    </w:p>
    <w:p w14:paraId="6CB3CB13" w14:textId="77777777" w:rsidR="00721EAF" w:rsidRPr="00C373DC" w:rsidRDefault="00721EAF" w:rsidP="00721EAF">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3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know that if you can't explain how you're doing what you're doing, you really don't know what you're doing. Yes. If that makes sense to not just roll off, right? But it's true. If we can, like you and I are </w:t>
      </w:r>
      <w:r>
        <w:rPr>
          <w:rFonts w:ascii="Calibri" w:eastAsia="Calibri" w:hAnsi="Calibri" w:cs="Calibri"/>
          <w:color w:val="000000"/>
          <w:sz w:val="22"/>
        </w:rPr>
        <w:lastRenderedPageBreak/>
        <w:t xml:space="preserve">having a conversation about what we know, for us, it's something we know. We can explain it. We can explain the how because we do it every day, but for those who are learning, we need to teach them. </w:t>
      </w:r>
    </w:p>
    <w:p w14:paraId="01483438" w14:textId="5BFBC624" w:rsidR="00A77B3E" w:rsidRDefault="00000000" w:rsidP="00943F41">
      <w:pPr>
        <w:spacing w:before="80"/>
        <w:rPr>
          <w:rFonts w:ascii="Calibri" w:eastAsia="Calibri" w:hAnsi="Calibri" w:cs="Calibri"/>
          <w:color w:val="000000"/>
          <w:sz w:val="22"/>
        </w:rPr>
      </w:pPr>
      <w:r>
        <w:rPr>
          <w:rFonts w:ascii="Calibri" w:eastAsia="Calibri" w:hAnsi="Calibri" w:cs="Calibri"/>
          <w:color w:val="000000"/>
          <w:sz w:val="22"/>
        </w:rPr>
        <w:t xml:space="preserve">And I'll often give the example of changing </w:t>
      </w:r>
      <w:r w:rsidR="00943F41">
        <w:rPr>
          <w:rFonts w:ascii="Calibri" w:eastAsia="Calibri" w:hAnsi="Calibri" w:cs="Calibri"/>
          <w:color w:val="000000"/>
          <w:sz w:val="22"/>
        </w:rPr>
        <w:t>the tire</w:t>
      </w:r>
      <w:r>
        <w:rPr>
          <w:rFonts w:ascii="Calibri" w:eastAsia="Calibri" w:hAnsi="Calibri" w:cs="Calibri"/>
          <w:color w:val="000000"/>
          <w:sz w:val="22"/>
        </w:rPr>
        <w:t xml:space="preserve"> on my car. You ask me how to change a </w:t>
      </w:r>
      <w:r w:rsidR="00943F41">
        <w:rPr>
          <w:rFonts w:ascii="Calibri" w:eastAsia="Calibri" w:hAnsi="Calibri" w:cs="Calibri"/>
          <w:color w:val="000000"/>
          <w:sz w:val="22"/>
        </w:rPr>
        <w:t>tire</w:t>
      </w:r>
      <w:r>
        <w:rPr>
          <w:rFonts w:ascii="Calibri" w:eastAsia="Calibri" w:hAnsi="Calibri" w:cs="Calibri"/>
          <w:color w:val="000000"/>
          <w:sz w:val="22"/>
        </w:rPr>
        <w:t xml:space="preserve"> on my car. That is not something that I know how to do. You know what I mean? But if I immerse myself in that day-to-day for a few weeks and you asked me, I'd be able to tell you every step, but you have to be able to have the ability to retell and organise your language to be able to answer something like that. But I guess I'm just thinking about the how. Being able to answer questions like that really tell you what they know </w:t>
      </w:r>
      <w:r w:rsidR="00943F41">
        <w:rPr>
          <w:rFonts w:ascii="Calibri" w:eastAsia="Calibri" w:hAnsi="Calibri" w:cs="Calibri"/>
          <w:color w:val="000000"/>
          <w:sz w:val="22"/>
        </w:rPr>
        <w:t>b</w:t>
      </w:r>
      <w:r>
        <w:rPr>
          <w:rFonts w:ascii="Calibri" w:eastAsia="Calibri" w:hAnsi="Calibri" w:cs="Calibri"/>
          <w:color w:val="000000"/>
          <w:sz w:val="22"/>
        </w:rPr>
        <w:t xml:space="preserve">ecause </w:t>
      </w:r>
      <w:r w:rsidR="00943F41">
        <w:rPr>
          <w:rFonts w:ascii="Calibri" w:eastAsia="Calibri" w:hAnsi="Calibri" w:cs="Calibri"/>
          <w:color w:val="000000"/>
          <w:sz w:val="22"/>
        </w:rPr>
        <w:t>you</w:t>
      </w:r>
      <w:r>
        <w:rPr>
          <w:rFonts w:ascii="Calibri" w:eastAsia="Calibri" w:hAnsi="Calibri" w:cs="Calibri"/>
          <w:color w:val="000000"/>
          <w:sz w:val="22"/>
        </w:rPr>
        <w:t xml:space="preserve"> know what you know when you can explain what you know. </w:t>
      </w:r>
    </w:p>
    <w:p w14:paraId="3D6CA6D5" w14:textId="77777777" w:rsidR="00190D03" w:rsidRPr="00E76435" w:rsidRDefault="00190D03" w:rsidP="00190D0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3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 sure. And sometimes we understand things better when we put it into words, and that can really help our thinking about our concepts and ideas as well. Well, let's come to that then, Paula. Let's say we've got a child. Let's go back to the early questions, what are when or who questions. What happens when I ask a question and the child is responding with just a word or something minimal? How can I help build that child's responses? </w:t>
      </w:r>
    </w:p>
    <w:p w14:paraId="32A99CE0" w14:textId="77777777" w:rsidR="00943F41" w:rsidRPr="00C373DC" w:rsidRDefault="00943F41" w:rsidP="00943F41">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3C" w14:textId="08F9CE4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again, I think what I really like to try to do, and I tell the students that I've supervised or worked with in your program or the staff that I work with or the families that I work with is, what are their strengths? Really tapping into their strengths. We see a lot, a lot, a lot of children with global developmental delays where they will repeat questions back to you and we know they're not fully comprehending the question. A lot of children that I have found super success with this are the children who I know can read. They may not understand what they're reading, but they read. So a lot of our children, and if I may say, a lot of our children on the spectrum who have this hyperlexic ability where they recognise letters and symbols way, way young at an early age because they're making these incredible connections with it. </w:t>
      </w:r>
    </w:p>
    <w:p w14:paraId="0148343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Some of our children just need it written out for them. </w:t>
      </w:r>
    </w:p>
    <w:p w14:paraId="4E7F1598" w14:textId="28812C23" w:rsidR="00190D03" w:rsidRDefault="00190D03">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 was talking to</w:t>
      </w:r>
      <w:r w:rsidR="005B716A">
        <w:rPr>
          <w:rFonts w:ascii="Calibri" w:eastAsia="Calibri" w:hAnsi="Calibri" w:cs="Calibri"/>
          <w:color w:val="000000"/>
          <w:sz w:val="22"/>
        </w:rPr>
        <w:t xml:space="preserve"> – </w:t>
      </w:r>
      <w:r w:rsidR="00000000">
        <w:rPr>
          <w:rFonts w:ascii="Calibri" w:eastAsia="Calibri" w:hAnsi="Calibri" w:cs="Calibri"/>
          <w:color w:val="000000"/>
          <w:sz w:val="22"/>
        </w:rPr>
        <w:t xml:space="preserve">I'm just thinking about real life examples recently in my schools, especially with some of my grade ones and twos and threes who have this beautiful ability to read, but don't always know what they're reading, but they can read. And </w:t>
      </w:r>
      <w:r w:rsidR="008E28E7">
        <w:rPr>
          <w:rFonts w:ascii="Calibri" w:eastAsia="Calibri" w:hAnsi="Calibri" w:cs="Calibri"/>
          <w:color w:val="000000"/>
          <w:sz w:val="22"/>
        </w:rPr>
        <w:t>so,</w:t>
      </w:r>
      <w:r w:rsidR="00000000">
        <w:rPr>
          <w:rFonts w:ascii="Calibri" w:eastAsia="Calibri" w:hAnsi="Calibri" w:cs="Calibri"/>
          <w:color w:val="000000"/>
          <w:sz w:val="22"/>
        </w:rPr>
        <w:t xml:space="preserve"> what we're doing is we're having staff and families write it out.</w:t>
      </w:r>
    </w:p>
    <w:p w14:paraId="01483440" w14:textId="55AE4FC8" w:rsidR="00A77B3E" w:rsidRDefault="00190D03">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if we ask a child, </w:t>
      </w:r>
      <w:r w:rsidR="008E28E7">
        <w:rPr>
          <w:rFonts w:ascii="Calibri" w:eastAsia="Calibri" w:hAnsi="Calibri" w:cs="Calibri"/>
          <w:color w:val="000000"/>
          <w:sz w:val="22"/>
        </w:rPr>
        <w:t>“</w:t>
      </w:r>
      <w:r w:rsidR="00000000">
        <w:rPr>
          <w:rFonts w:ascii="Calibri" w:eastAsia="Calibri" w:hAnsi="Calibri" w:cs="Calibri"/>
          <w:color w:val="000000"/>
          <w:sz w:val="22"/>
        </w:rPr>
        <w:t>Hi, how are you today?</w:t>
      </w:r>
      <w:r w:rsidR="008E28E7">
        <w:rPr>
          <w:rFonts w:ascii="Calibri" w:eastAsia="Calibri" w:hAnsi="Calibri" w:cs="Calibri"/>
          <w:color w:val="000000"/>
          <w:sz w:val="22"/>
        </w:rPr>
        <w:t>”</w:t>
      </w:r>
      <w:r w:rsidR="00000000">
        <w:rPr>
          <w:rFonts w:ascii="Calibri" w:eastAsia="Calibri" w:hAnsi="Calibri" w:cs="Calibri"/>
          <w:color w:val="000000"/>
          <w:sz w:val="22"/>
        </w:rPr>
        <w:t xml:space="preserve"> Typically, he or she, I'm thinking of the one, so I'm just going to say he. He in particular would just sit there. There's no initiation of communication. He might look at you and wait till you tell him to do something. That's just the way he communicates. He will just wait. So what we've learned is if we give him a script and we answer the question for him, and because we know he's looking at the teacher and he probably wants to say, "Hi, Ms. Paula." I'll just use my name. </w:t>
      </w:r>
    </w:p>
    <w:p w14:paraId="5E70BA8E" w14:textId="77777777" w:rsidR="003E34D7" w:rsidRDefault="00044F50">
      <w:pPr>
        <w:spacing w:before="80"/>
        <w:rPr>
          <w:rFonts w:ascii="Calibri" w:eastAsia="Calibri" w:hAnsi="Calibri" w:cs="Calibri"/>
          <w:color w:val="000000"/>
          <w:sz w:val="22"/>
        </w:rPr>
      </w:pPr>
      <w:r>
        <w:rPr>
          <w:rFonts w:ascii="Calibri" w:eastAsia="Calibri" w:hAnsi="Calibri" w:cs="Calibri"/>
          <w:color w:val="000000"/>
          <w:sz w:val="22"/>
        </w:rPr>
        <w:t>“</w:t>
      </w:r>
      <w:r w:rsidR="00000000">
        <w:rPr>
          <w:rFonts w:ascii="Calibri" w:eastAsia="Calibri" w:hAnsi="Calibri" w:cs="Calibri"/>
          <w:color w:val="000000"/>
          <w:sz w:val="22"/>
        </w:rPr>
        <w:t>Hi, Ms. Paula, how are you?</w:t>
      </w:r>
      <w:r>
        <w:rPr>
          <w:rFonts w:ascii="Calibri" w:eastAsia="Calibri" w:hAnsi="Calibri" w:cs="Calibri"/>
          <w:color w:val="000000"/>
          <w:sz w:val="22"/>
        </w:rPr>
        <w:t xml:space="preserve">” </w:t>
      </w:r>
      <w:r w:rsidR="00000000">
        <w:rPr>
          <w:rFonts w:ascii="Calibri" w:eastAsia="Calibri" w:hAnsi="Calibri" w:cs="Calibri"/>
          <w:color w:val="000000"/>
          <w:sz w:val="22"/>
        </w:rPr>
        <w:t xml:space="preserve">But he's not. </w:t>
      </w:r>
      <w:r w:rsidR="003E34D7">
        <w:rPr>
          <w:rFonts w:ascii="Calibri" w:eastAsia="Calibri" w:hAnsi="Calibri" w:cs="Calibri"/>
          <w:color w:val="000000"/>
          <w:sz w:val="22"/>
        </w:rPr>
        <w:t>So,</w:t>
      </w:r>
      <w:r w:rsidR="00000000">
        <w:rPr>
          <w:rFonts w:ascii="Calibri" w:eastAsia="Calibri" w:hAnsi="Calibri" w:cs="Calibri"/>
          <w:color w:val="000000"/>
          <w:sz w:val="22"/>
        </w:rPr>
        <w:t xml:space="preserve"> we've written out for him,</w:t>
      </w:r>
      <w:r>
        <w:rPr>
          <w:rFonts w:ascii="Calibri" w:eastAsia="Calibri" w:hAnsi="Calibri" w:cs="Calibri"/>
          <w:color w:val="000000"/>
          <w:sz w:val="22"/>
        </w:rPr>
        <w:t xml:space="preserve"> “</w:t>
      </w:r>
      <w:r w:rsidR="00000000">
        <w:rPr>
          <w:rFonts w:ascii="Calibri" w:eastAsia="Calibri" w:hAnsi="Calibri" w:cs="Calibri"/>
          <w:color w:val="000000"/>
          <w:sz w:val="22"/>
        </w:rPr>
        <w:t>Hi, Ms. Paula, I'm fine. How are you?</w:t>
      </w:r>
      <w:r w:rsidR="008E28E7">
        <w:rPr>
          <w:rFonts w:ascii="Calibri" w:eastAsia="Calibri" w:hAnsi="Calibri" w:cs="Calibri"/>
          <w:color w:val="000000"/>
          <w:sz w:val="22"/>
        </w:rPr>
        <w:t xml:space="preserve">” </w:t>
      </w:r>
      <w:r w:rsidR="00000000">
        <w:rPr>
          <w:rFonts w:ascii="Calibri" w:eastAsia="Calibri" w:hAnsi="Calibri" w:cs="Calibri"/>
          <w:color w:val="000000"/>
          <w:sz w:val="22"/>
        </w:rPr>
        <w:t xml:space="preserve">And give him that social script or give him that scripted language. So when I walk into a room and I say, </w:t>
      </w:r>
      <w:r>
        <w:rPr>
          <w:rFonts w:ascii="Calibri" w:eastAsia="Calibri" w:hAnsi="Calibri" w:cs="Calibri"/>
          <w:color w:val="000000"/>
          <w:sz w:val="22"/>
        </w:rPr>
        <w:t>“</w:t>
      </w:r>
      <w:r w:rsidR="00000000">
        <w:rPr>
          <w:rFonts w:ascii="Calibri" w:eastAsia="Calibri" w:hAnsi="Calibri" w:cs="Calibri"/>
          <w:color w:val="000000"/>
          <w:sz w:val="22"/>
        </w:rPr>
        <w:t>How are you?</w:t>
      </w:r>
      <w:r>
        <w:rPr>
          <w:rFonts w:ascii="Calibri" w:eastAsia="Calibri" w:hAnsi="Calibri" w:cs="Calibri"/>
          <w:color w:val="000000"/>
          <w:sz w:val="22"/>
        </w:rPr>
        <w:t xml:space="preserve">” </w:t>
      </w:r>
      <w:r w:rsidR="00000000">
        <w:rPr>
          <w:rFonts w:ascii="Calibri" w:eastAsia="Calibri" w:hAnsi="Calibri" w:cs="Calibri"/>
          <w:color w:val="000000"/>
          <w:sz w:val="22"/>
        </w:rPr>
        <w:t xml:space="preserve">And he can read, </w:t>
      </w:r>
      <w:r>
        <w:rPr>
          <w:rFonts w:ascii="Calibri" w:eastAsia="Calibri" w:hAnsi="Calibri" w:cs="Calibri"/>
          <w:color w:val="000000"/>
          <w:sz w:val="22"/>
        </w:rPr>
        <w:t>“</w:t>
      </w:r>
      <w:r w:rsidR="00000000">
        <w:rPr>
          <w:rFonts w:ascii="Calibri" w:eastAsia="Calibri" w:hAnsi="Calibri" w:cs="Calibri"/>
          <w:color w:val="000000"/>
          <w:sz w:val="22"/>
        </w:rPr>
        <w:t>Hi, Ms. Paula, I'm great. How are you?</w:t>
      </w:r>
      <w:r>
        <w:rPr>
          <w:rFonts w:ascii="Calibri" w:eastAsia="Calibri" w:hAnsi="Calibri" w:cs="Calibri"/>
          <w:color w:val="000000"/>
          <w:sz w:val="22"/>
        </w:rPr>
        <w:t>”</w:t>
      </w:r>
      <w:r w:rsidR="00000000">
        <w:rPr>
          <w:rFonts w:ascii="Calibri" w:eastAsia="Calibri" w:hAnsi="Calibri" w:cs="Calibri"/>
          <w:color w:val="000000"/>
          <w:sz w:val="22"/>
        </w:rPr>
        <w:t xml:space="preserve"> He's learned that statement. We keep modelling it. We keep asking it in functional, in functional and in various times throughout the day where it might be</w:t>
      </w:r>
      <w:r w:rsidR="00190D03">
        <w:rPr>
          <w:rFonts w:ascii="Calibri" w:eastAsia="Calibri" w:hAnsi="Calibri" w:cs="Calibri"/>
          <w:color w:val="000000"/>
          <w:sz w:val="22"/>
        </w:rPr>
        <w:t xml:space="preserve"> – w</w:t>
      </w:r>
      <w:r w:rsidR="00000000">
        <w:rPr>
          <w:rFonts w:ascii="Calibri" w:eastAsia="Calibri" w:hAnsi="Calibri" w:cs="Calibri"/>
          <w:color w:val="000000"/>
          <w:sz w:val="22"/>
        </w:rPr>
        <w:t>ell, it may not be that one in particular, maybe at the beginning of the day or at the end of the day, hi and goodbye. And he's got that script that he can use.</w:t>
      </w:r>
    </w:p>
    <w:p w14:paraId="01483442" w14:textId="4DAF703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Maybe when he enters the principal's office, he can use it again. Maybe you can take that student and move them around. The point being is that for him or for children who have that ability, we can write the answer out. </w:t>
      </w:r>
    </w:p>
    <w:p w14:paraId="01483444" w14:textId="21FC1BF2"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They answer it by reading it, and then eventually you fade the written prompt until they're able to give it to you orally. This little boy in particular, after a month of creating scripted language for him and asking him various </w:t>
      </w:r>
      <w:r w:rsidR="000F60AA">
        <w:rPr>
          <w:rFonts w:ascii="Calibri" w:eastAsia="Calibri" w:hAnsi="Calibri" w:cs="Calibri"/>
          <w:color w:val="000000"/>
          <w:sz w:val="22"/>
        </w:rPr>
        <w:t>“</w:t>
      </w:r>
      <w:r>
        <w:rPr>
          <w:rFonts w:ascii="Calibri" w:eastAsia="Calibri" w:hAnsi="Calibri" w:cs="Calibri"/>
          <w:color w:val="000000"/>
          <w:sz w:val="22"/>
        </w:rPr>
        <w:t>what, where, who</w:t>
      </w:r>
      <w:r w:rsidR="000F60AA">
        <w:rPr>
          <w:rFonts w:ascii="Calibri" w:eastAsia="Calibri" w:hAnsi="Calibri" w:cs="Calibri"/>
          <w:color w:val="000000"/>
          <w:sz w:val="22"/>
        </w:rPr>
        <w:t>”</w:t>
      </w:r>
      <w:r>
        <w:rPr>
          <w:rFonts w:ascii="Calibri" w:eastAsia="Calibri" w:hAnsi="Calibri" w:cs="Calibri"/>
          <w:color w:val="000000"/>
          <w:sz w:val="22"/>
        </w:rPr>
        <w:t xml:space="preserve"> questions, I'd say, </w:t>
      </w:r>
      <w:r w:rsidR="000F60AA">
        <w:rPr>
          <w:rFonts w:ascii="Calibri" w:eastAsia="Calibri" w:hAnsi="Calibri" w:cs="Calibri"/>
          <w:color w:val="000000"/>
          <w:sz w:val="22"/>
        </w:rPr>
        <w:t>“</w:t>
      </w:r>
      <w:r>
        <w:rPr>
          <w:rFonts w:ascii="Calibri" w:eastAsia="Calibri" w:hAnsi="Calibri" w:cs="Calibri"/>
          <w:color w:val="000000"/>
          <w:sz w:val="22"/>
        </w:rPr>
        <w:t xml:space="preserve">because we're not quite there yet with the </w:t>
      </w:r>
      <w:r w:rsidR="000F60AA">
        <w:rPr>
          <w:rFonts w:ascii="Calibri" w:eastAsia="Calibri" w:hAnsi="Calibri" w:cs="Calibri"/>
          <w:color w:val="000000"/>
          <w:sz w:val="22"/>
        </w:rPr>
        <w:t>‘</w:t>
      </w:r>
      <w:r>
        <w:rPr>
          <w:rFonts w:ascii="Calibri" w:eastAsia="Calibri" w:hAnsi="Calibri" w:cs="Calibri"/>
          <w:color w:val="000000"/>
          <w:sz w:val="22"/>
        </w:rPr>
        <w:t>whens</w:t>
      </w:r>
      <w:r w:rsidR="000F60AA">
        <w:rPr>
          <w:rFonts w:ascii="Calibri" w:eastAsia="Calibri" w:hAnsi="Calibri" w:cs="Calibri"/>
          <w:color w:val="000000"/>
          <w:sz w:val="22"/>
        </w:rPr>
        <w:t>’</w:t>
      </w:r>
      <w:r>
        <w:rPr>
          <w:rFonts w:ascii="Calibri" w:eastAsia="Calibri" w:hAnsi="Calibri" w:cs="Calibri"/>
          <w:color w:val="000000"/>
          <w:sz w:val="22"/>
        </w:rPr>
        <w:t xml:space="preserve"> and the </w:t>
      </w:r>
      <w:r w:rsidR="000F60AA">
        <w:rPr>
          <w:rFonts w:ascii="Calibri" w:eastAsia="Calibri" w:hAnsi="Calibri" w:cs="Calibri"/>
          <w:color w:val="000000"/>
          <w:sz w:val="22"/>
        </w:rPr>
        <w:t>‘</w:t>
      </w:r>
      <w:r>
        <w:rPr>
          <w:rFonts w:ascii="Calibri" w:eastAsia="Calibri" w:hAnsi="Calibri" w:cs="Calibri"/>
          <w:color w:val="000000"/>
          <w:sz w:val="22"/>
        </w:rPr>
        <w:t>whys</w:t>
      </w:r>
      <w:r w:rsidR="000F60AA">
        <w:rPr>
          <w:rFonts w:ascii="Calibri" w:eastAsia="Calibri" w:hAnsi="Calibri" w:cs="Calibri"/>
          <w:color w:val="000000"/>
          <w:sz w:val="22"/>
        </w:rPr>
        <w:t>’</w:t>
      </w:r>
      <w:r>
        <w:rPr>
          <w:rFonts w:ascii="Calibri" w:eastAsia="Calibri" w:hAnsi="Calibri" w:cs="Calibri"/>
          <w:color w:val="000000"/>
          <w:sz w:val="22"/>
        </w:rPr>
        <w:t xml:space="preserve"> and the </w:t>
      </w:r>
      <w:r w:rsidR="000F60AA">
        <w:rPr>
          <w:rFonts w:ascii="Calibri" w:eastAsia="Calibri" w:hAnsi="Calibri" w:cs="Calibri"/>
          <w:color w:val="000000"/>
          <w:sz w:val="22"/>
        </w:rPr>
        <w:t>‘</w:t>
      </w:r>
      <w:r>
        <w:rPr>
          <w:rFonts w:ascii="Calibri" w:eastAsia="Calibri" w:hAnsi="Calibri" w:cs="Calibri"/>
          <w:color w:val="000000"/>
          <w:sz w:val="22"/>
        </w:rPr>
        <w:t>hows</w:t>
      </w:r>
      <w:r w:rsidR="000F60AA">
        <w:rPr>
          <w:rFonts w:ascii="Calibri" w:eastAsia="Calibri" w:hAnsi="Calibri" w:cs="Calibri"/>
          <w:color w:val="000000"/>
          <w:sz w:val="22"/>
        </w:rPr>
        <w:t>’</w:t>
      </w:r>
      <w:r>
        <w:rPr>
          <w:rFonts w:ascii="Calibri" w:eastAsia="Calibri" w:hAnsi="Calibri" w:cs="Calibri"/>
          <w:color w:val="000000"/>
          <w:sz w:val="22"/>
        </w:rPr>
        <w:t xml:space="preserve"> yet</w:t>
      </w:r>
      <w:r w:rsidR="000F60AA">
        <w:rPr>
          <w:rFonts w:ascii="Calibri" w:eastAsia="Calibri" w:hAnsi="Calibri" w:cs="Calibri"/>
          <w:color w:val="000000"/>
          <w:sz w:val="22"/>
        </w:rPr>
        <w:t>;</w:t>
      </w:r>
      <w:r>
        <w:rPr>
          <w:rFonts w:ascii="Calibri" w:eastAsia="Calibri" w:hAnsi="Calibri" w:cs="Calibri"/>
          <w:color w:val="000000"/>
          <w:sz w:val="22"/>
        </w:rPr>
        <w:t xml:space="preserve"> we're getting there,</w:t>
      </w:r>
      <w:r w:rsidR="000F60AA">
        <w:rPr>
          <w:rFonts w:ascii="Calibri" w:eastAsia="Calibri" w:hAnsi="Calibri" w:cs="Calibri"/>
          <w:color w:val="000000"/>
          <w:sz w:val="22"/>
        </w:rPr>
        <w:t>”</w:t>
      </w:r>
      <w:r>
        <w:rPr>
          <w:rFonts w:ascii="Calibri" w:eastAsia="Calibri" w:hAnsi="Calibri" w:cs="Calibri"/>
          <w:color w:val="000000"/>
          <w:sz w:val="22"/>
        </w:rPr>
        <w:t xml:space="preserve"> but is now all we have to do is just point to our mouth and give him the first sound and he's able to elicit it without reading it. </w:t>
      </w:r>
      <w:r w:rsidR="000F60AA">
        <w:rPr>
          <w:rFonts w:ascii="Calibri" w:eastAsia="Calibri" w:hAnsi="Calibri" w:cs="Calibri"/>
          <w:color w:val="000000"/>
          <w:sz w:val="22"/>
        </w:rPr>
        <w:t>So,</w:t>
      </w:r>
      <w:r>
        <w:rPr>
          <w:rFonts w:ascii="Calibri" w:eastAsia="Calibri" w:hAnsi="Calibri" w:cs="Calibri"/>
          <w:color w:val="000000"/>
          <w:sz w:val="22"/>
        </w:rPr>
        <w:t xml:space="preserve"> he's learned how to say," Hi, Ms. Paula, how are you?</w:t>
      </w:r>
      <w:r w:rsidR="000F60AA">
        <w:rPr>
          <w:rFonts w:ascii="Calibri" w:eastAsia="Calibri" w:hAnsi="Calibri" w:cs="Calibri"/>
          <w:color w:val="000000"/>
          <w:sz w:val="22"/>
        </w:rPr>
        <w:t>” or</w:t>
      </w:r>
      <w:r>
        <w:rPr>
          <w:rFonts w:ascii="Calibri" w:eastAsia="Calibri" w:hAnsi="Calibri" w:cs="Calibri"/>
          <w:color w:val="000000"/>
          <w:sz w:val="22"/>
        </w:rPr>
        <w:t xml:space="preserve"> </w:t>
      </w:r>
      <w:r w:rsidR="000F60AA">
        <w:rPr>
          <w:rFonts w:ascii="Calibri" w:eastAsia="Calibri" w:hAnsi="Calibri" w:cs="Calibri"/>
          <w:color w:val="000000"/>
          <w:sz w:val="22"/>
        </w:rPr>
        <w:t>“</w:t>
      </w:r>
      <w:r>
        <w:rPr>
          <w:rFonts w:ascii="Calibri" w:eastAsia="Calibri" w:hAnsi="Calibri" w:cs="Calibri"/>
          <w:color w:val="000000"/>
          <w:sz w:val="22"/>
        </w:rPr>
        <w:t>I'm fine. I'm great.</w:t>
      </w:r>
      <w:r w:rsidR="000F60AA">
        <w:rPr>
          <w:rFonts w:ascii="Calibri" w:eastAsia="Calibri" w:hAnsi="Calibri" w:cs="Calibri"/>
          <w:color w:val="000000"/>
          <w:sz w:val="22"/>
        </w:rPr>
        <w:t>”</w:t>
      </w:r>
    </w:p>
    <w:p w14:paraId="40156580" w14:textId="77777777" w:rsidR="00190D03" w:rsidRPr="00E76435" w:rsidRDefault="00190D03" w:rsidP="00190D0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4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"Are we getting true choices for him? So I know that I'm fine script, but let's say it's in a score. Is it always that he's using the script and is it a genuine choice? Can you move him towards two scripts and he makes a choice of which script he chooses to read or how do </w:t>
      </w:r>
    </w:p>
    <w:p w14:paraId="42B4CEA3" w14:textId="77777777" w:rsidR="000F60AA" w:rsidRPr="00C373DC" w:rsidRDefault="000F60AA" w:rsidP="000F60AA">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5DCD7073" w14:textId="77777777" w:rsidR="008E2526" w:rsidRDefault="00000000">
      <w:pPr>
        <w:spacing w:before="80"/>
        <w:rPr>
          <w:rFonts w:ascii="Calibri" w:eastAsia="Calibri" w:hAnsi="Calibri" w:cs="Calibri"/>
          <w:color w:val="000000"/>
          <w:sz w:val="22"/>
        </w:rPr>
      </w:pPr>
      <w:r>
        <w:rPr>
          <w:rFonts w:ascii="Calibri" w:eastAsia="Calibri" w:hAnsi="Calibri" w:cs="Calibri"/>
          <w:color w:val="000000"/>
          <w:sz w:val="22"/>
        </w:rPr>
        <w:t>You move towards</w:t>
      </w:r>
      <w:r w:rsidR="000F60AA">
        <w:rPr>
          <w:rFonts w:ascii="Calibri" w:eastAsia="Calibri" w:hAnsi="Calibri" w:cs="Calibri"/>
          <w:color w:val="000000"/>
          <w:sz w:val="22"/>
        </w:rPr>
        <w:t xml:space="preserve"> – y</w:t>
      </w:r>
      <w:r>
        <w:rPr>
          <w:rFonts w:ascii="Calibri" w:eastAsia="Calibri" w:hAnsi="Calibri" w:cs="Calibri"/>
          <w:color w:val="000000"/>
          <w:sz w:val="22"/>
        </w:rPr>
        <w:t>es, so this is it. So he's learning how to use a particular script in particular situations. So in another one, it might be this week, it's pizza day children. We're going to pick what we want. You either get to pick pepperoni pizza or cheese pizza. He was always picking pepperoni pizza and didn't want the pepperoni pizza. And when the pizza came, he'd take the pepperoni off. So</w:t>
      </w:r>
      <w:r w:rsidR="008E2526">
        <w:rPr>
          <w:rFonts w:ascii="Calibri" w:eastAsia="Calibri" w:hAnsi="Calibri" w:cs="Calibri"/>
          <w:color w:val="000000"/>
          <w:sz w:val="22"/>
        </w:rPr>
        <w:t>,</w:t>
      </w:r>
      <w:r>
        <w:rPr>
          <w:rFonts w:ascii="Calibri" w:eastAsia="Calibri" w:hAnsi="Calibri" w:cs="Calibri"/>
          <w:color w:val="000000"/>
          <w:sz w:val="22"/>
        </w:rPr>
        <w:t xml:space="preserve"> the teacher learned and knew he wanted cheese pizza.</w:t>
      </w:r>
    </w:p>
    <w:p w14:paraId="67AA9AEB" w14:textId="77777777" w:rsidR="00BC36F3"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8E2526">
        <w:rPr>
          <w:rFonts w:ascii="Calibri" w:eastAsia="Calibri" w:hAnsi="Calibri" w:cs="Calibri"/>
          <w:color w:val="000000"/>
          <w:sz w:val="22"/>
        </w:rPr>
        <w:t>,</w:t>
      </w:r>
      <w:r>
        <w:rPr>
          <w:rFonts w:ascii="Calibri" w:eastAsia="Calibri" w:hAnsi="Calibri" w:cs="Calibri"/>
          <w:color w:val="000000"/>
          <w:sz w:val="22"/>
        </w:rPr>
        <w:t xml:space="preserve"> what she started teaching him was when she asked the class what they would like, she gave him the script to answer, </w:t>
      </w:r>
      <w:r w:rsidR="00BC36F3">
        <w:rPr>
          <w:rFonts w:ascii="Calibri" w:eastAsia="Calibri" w:hAnsi="Calibri" w:cs="Calibri"/>
          <w:color w:val="000000"/>
          <w:sz w:val="22"/>
        </w:rPr>
        <w:t>“</w:t>
      </w:r>
      <w:r>
        <w:rPr>
          <w:rFonts w:ascii="Calibri" w:eastAsia="Calibri" w:hAnsi="Calibri" w:cs="Calibri"/>
          <w:color w:val="000000"/>
          <w:sz w:val="22"/>
        </w:rPr>
        <w:t>I want cheese pizza this time. So I want cheese pizza.</w:t>
      </w:r>
      <w:r w:rsidR="00BC36F3">
        <w:rPr>
          <w:rFonts w:ascii="Calibri" w:eastAsia="Calibri" w:hAnsi="Calibri" w:cs="Calibri"/>
          <w:color w:val="000000"/>
          <w:sz w:val="22"/>
        </w:rPr>
        <w:t>”</w:t>
      </w:r>
    </w:p>
    <w:p w14:paraId="62BDDE40" w14:textId="77777777" w:rsidR="00BC36F3" w:rsidRDefault="00BC36F3">
      <w:pPr>
        <w:spacing w:before="80"/>
        <w:rPr>
          <w:rFonts w:ascii="Calibri" w:eastAsia="Calibri" w:hAnsi="Calibri" w:cs="Calibri"/>
          <w:color w:val="000000"/>
          <w:sz w:val="22"/>
        </w:rPr>
      </w:pPr>
      <w:r>
        <w:rPr>
          <w:rFonts w:ascii="Calibri" w:eastAsia="Calibri" w:hAnsi="Calibri" w:cs="Calibri"/>
          <w:color w:val="000000"/>
          <w:sz w:val="22"/>
        </w:rPr>
        <w:t>“</w:t>
      </w:r>
      <w:r w:rsidR="00000000">
        <w:rPr>
          <w:rFonts w:ascii="Calibri" w:eastAsia="Calibri" w:hAnsi="Calibri" w:cs="Calibri"/>
          <w:color w:val="000000"/>
          <w:sz w:val="22"/>
        </w:rPr>
        <w:t>Do you want cheese pizza or do you want pepperoni pizza?</w:t>
      </w:r>
      <w:r>
        <w:rPr>
          <w:rFonts w:ascii="Calibri" w:eastAsia="Calibri" w:hAnsi="Calibri" w:cs="Calibri"/>
          <w:color w:val="000000"/>
          <w:sz w:val="22"/>
        </w:rPr>
        <w:t>”</w:t>
      </w:r>
    </w:p>
    <w:p w14:paraId="034F77BB" w14:textId="4BD53A73" w:rsidR="00BC36F3" w:rsidRDefault="00BC36F3">
      <w:pPr>
        <w:spacing w:before="80"/>
        <w:rPr>
          <w:rFonts w:ascii="Calibri" w:eastAsia="Calibri" w:hAnsi="Calibri" w:cs="Calibri"/>
          <w:color w:val="000000"/>
          <w:sz w:val="22"/>
        </w:rPr>
      </w:pPr>
      <w:r>
        <w:rPr>
          <w:rFonts w:ascii="Calibri" w:eastAsia="Calibri" w:hAnsi="Calibri" w:cs="Calibri"/>
          <w:color w:val="000000"/>
          <w:sz w:val="22"/>
        </w:rPr>
        <w:t>“</w:t>
      </w:r>
      <w:r w:rsidR="00000000">
        <w:rPr>
          <w:rFonts w:ascii="Calibri" w:eastAsia="Calibri" w:hAnsi="Calibri" w:cs="Calibri"/>
          <w:color w:val="000000"/>
          <w:sz w:val="22"/>
        </w:rPr>
        <w:t>I want cheese pizza</w:t>
      </w:r>
      <w:r>
        <w:rPr>
          <w:rFonts w:ascii="Calibri" w:eastAsia="Calibri" w:hAnsi="Calibri" w:cs="Calibri"/>
          <w:color w:val="000000"/>
          <w:sz w:val="22"/>
        </w:rPr>
        <w:t xml:space="preserve">. </w:t>
      </w:r>
      <w:r w:rsidR="00000000">
        <w:rPr>
          <w:rFonts w:ascii="Calibri" w:eastAsia="Calibri" w:hAnsi="Calibri" w:cs="Calibri"/>
          <w:color w:val="000000"/>
          <w:sz w:val="22"/>
        </w:rPr>
        <w:t>I don't like pepperoni.</w:t>
      </w:r>
      <w:r>
        <w:rPr>
          <w:rFonts w:ascii="Calibri" w:eastAsia="Calibri" w:hAnsi="Calibri" w:cs="Calibri"/>
          <w:color w:val="000000"/>
          <w:sz w:val="22"/>
        </w:rPr>
        <w:t>”</w:t>
      </w:r>
    </w:p>
    <w:p w14:paraId="01483448" w14:textId="08C3FE06"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giving him that. So again, it's not just for the social greetings, but also across making the yes</w:t>
      </w:r>
      <w:r w:rsidR="009A2C98">
        <w:rPr>
          <w:rFonts w:ascii="Calibri" w:eastAsia="Calibri" w:hAnsi="Calibri" w:cs="Calibri"/>
          <w:color w:val="000000"/>
          <w:sz w:val="22"/>
        </w:rPr>
        <w:t>-</w:t>
      </w:r>
      <w:r>
        <w:rPr>
          <w:rFonts w:ascii="Calibri" w:eastAsia="Calibri" w:hAnsi="Calibri" w:cs="Calibri"/>
          <w:color w:val="000000"/>
          <w:sz w:val="22"/>
        </w:rPr>
        <w:t xml:space="preserve">no choice type questions, the </w:t>
      </w:r>
      <w:r w:rsidR="00BC36F3">
        <w:rPr>
          <w:rFonts w:ascii="Calibri" w:eastAsia="Calibri" w:hAnsi="Calibri" w:cs="Calibri"/>
          <w:color w:val="000000"/>
          <w:sz w:val="22"/>
        </w:rPr>
        <w:t>“</w:t>
      </w:r>
      <w:r>
        <w:rPr>
          <w:rFonts w:ascii="Calibri" w:eastAsia="Calibri" w:hAnsi="Calibri" w:cs="Calibri"/>
          <w:color w:val="000000"/>
          <w:sz w:val="22"/>
        </w:rPr>
        <w:t>what</w:t>
      </w:r>
      <w:r w:rsidR="00BC36F3">
        <w:rPr>
          <w:rFonts w:ascii="Calibri" w:eastAsia="Calibri" w:hAnsi="Calibri" w:cs="Calibri"/>
          <w:color w:val="000000"/>
          <w:sz w:val="22"/>
        </w:rPr>
        <w:t>”</w:t>
      </w:r>
      <w:r>
        <w:rPr>
          <w:rFonts w:ascii="Calibri" w:eastAsia="Calibri" w:hAnsi="Calibri" w:cs="Calibri"/>
          <w:color w:val="000000"/>
          <w:sz w:val="22"/>
        </w:rPr>
        <w:t xml:space="preserve">. </w:t>
      </w:r>
    </w:p>
    <w:p w14:paraId="0148344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got to navigate that and teach them how to be able to answer it spontaneously. But for now, yeah, for those types of situations, he's got strips everywhere. He's got strips everywhere. He's got them in a binder, he's got them on his desk, they're over by the bathroom. They're in the places where he needs them to have access to them because this is a child who hasn't particularly responded, let's say, to a core board or a communication book. </w:t>
      </w:r>
    </w:p>
    <w:p w14:paraId="0148344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His communication book or scripted sentences that he uses in these particular social situations. And we're building. This is just an example. </w:t>
      </w:r>
    </w:p>
    <w:p w14:paraId="166E4CAE" w14:textId="77777777" w:rsidR="00190D03" w:rsidRPr="00E76435" w:rsidRDefault="00190D03" w:rsidP="00190D0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4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you're moving toward, in some cases, he is moving towards a pretty minimal prompt. </w:t>
      </w:r>
    </w:p>
    <w:p w14:paraId="3BA2B411" w14:textId="77777777" w:rsidR="00476B80" w:rsidRPr="00C373DC" w:rsidRDefault="00476B80" w:rsidP="00476B80">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51FE466F" w14:textId="0C688100" w:rsidR="00725354" w:rsidRDefault="00000000">
      <w:pPr>
        <w:spacing w:before="80"/>
        <w:rPr>
          <w:rFonts w:ascii="Calibri" w:eastAsia="Calibri" w:hAnsi="Calibri" w:cs="Calibri"/>
          <w:color w:val="000000"/>
          <w:sz w:val="22"/>
        </w:rPr>
      </w:pPr>
      <w:r>
        <w:rPr>
          <w:rFonts w:ascii="Calibri" w:eastAsia="Calibri" w:hAnsi="Calibri" w:cs="Calibri"/>
          <w:color w:val="000000"/>
          <w:sz w:val="22"/>
        </w:rPr>
        <w:t>Yeah, to just a visual this way versus read or pointing to the scripted language on the paper. Now it's like some of it's being taken away and he can answer it because he sees it visually in his head what he's learned to read, he's using it. But that's just one example. I've had other children who learn how to answer questions in a different way where it's just modelling verbally the answer and then asking them again,</w:t>
      </w:r>
      <w:r w:rsidR="00725354">
        <w:rPr>
          <w:rFonts w:ascii="Calibri" w:eastAsia="Calibri" w:hAnsi="Calibri" w:cs="Calibri"/>
          <w:color w:val="000000"/>
          <w:sz w:val="22"/>
        </w:rPr>
        <w:t>”</w:t>
      </w:r>
      <w:r>
        <w:rPr>
          <w:rFonts w:ascii="Calibri" w:eastAsia="Calibri" w:hAnsi="Calibri" w:cs="Calibri"/>
          <w:color w:val="000000"/>
          <w:sz w:val="22"/>
        </w:rPr>
        <w:t xml:space="preserve"> What do you do when you're hungry? And they might say, </w:t>
      </w:r>
      <w:r w:rsidR="00725354">
        <w:rPr>
          <w:rFonts w:ascii="Calibri" w:eastAsia="Calibri" w:hAnsi="Calibri" w:cs="Calibri"/>
          <w:color w:val="000000"/>
          <w:sz w:val="22"/>
        </w:rPr>
        <w:t>“</w:t>
      </w:r>
      <w:r>
        <w:rPr>
          <w:rFonts w:ascii="Calibri" w:eastAsia="Calibri" w:hAnsi="Calibri" w:cs="Calibri"/>
          <w:color w:val="000000"/>
          <w:sz w:val="22"/>
        </w:rPr>
        <w:t>Hungry,</w:t>
      </w:r>
      <w:r w:rsidR="00725354">
        <w:rPr>
          <w:rFonts w:ascii="Calibri" w:eastAsia="Calibri" w:hAnsi="Calibri" w:cs="Calibri"/>
          <w:color w:val="000000"/>
          <w:sz w:val="22"/>
        </w:rPr>
        <w:t>”</w:t>
      </w:r>
      <w:r>
        <w:rPr>
          <w:rFonts w:ascii="Calibri" w:eastAsia="Calibri" w:hAnsi="Calibri" w:cs="Calibri"/>
          <w:color w:val="000000"/>
          <w:sz w:val="22"/>
        </w:rPr>
        <w:t xml:space="preserve"> or they might say</w:t>
      </w:r>
      <w:r w:rsidR="00044F50">
        <w:rPr>
          <w:rFonts w:ascii="Calibri" w:eastAsia="Calibri" w:hAnsi="Calibri" w:cs="Calibri"/>
          <w:color w:val="000000"/>
          <w:sz w:val="22"/>
        </w:rPr>
        <w:t xml:space="preserve"> –</w:t>
      </w:r>
      <w:r>
        <w:rPr>
          <w:rFonts w:ascii="Calibri" w:eastAsia="Calibri" w:hAnsi="Calibri" w:cs="Calibri"/>
          <w:color w:val="000000"/>
          <w:sz w:val="22"/>
        </w:rPr>
        <w:t xml:space="preserve"> </w:t>
      </w:r>
      <w:r w:rsidR="00044F50">
        <w:rPr>
          <w:rFonts w:ascii="Calibri" w:eastAsia="Calibri" w:hAnsi="Calibri" w:cs="Calibri"/>
          <w:color w:val="000000"/>
          <w:sz w:val="22"/>
        </w:rPr>
        <w:t>a</w:t>
      </w:r>
      <w:r>
        <w:rPr>
          <w:rFonts w:ascii="Calibri" w:eastAsia="Calibri" w:hAnsi="Calibri" w:cs="Calibri"/>
          <w:color w:val="000000"/>
          <w:sz w:val="22"/>
        </w:rPr>
        <w:t>nd they don't know. What do you do when you're hungry?</w:t>
      </w:r>
      <w:r w:rsidR="00FD54F2">
        <w:rPr>
          <w:rFonts w:ascii="Calibri" w:eastAsia="Calibri" w:hAnsi="Calibri" w:cs="Calibri"/>
          <w:color w:val="000000"/>
          <w:sz w:val="22"/>
        </w:rPr>
        <w:t xml:space="preserve">” </w:t>
      </w:r>
      <w:r>
        <w:rPr>
          <w:rFonts w:ascii="Calibri" w:eastAsia="Calibri" w:hAnsi="Calibri" w:cs="Calibri"/>
          <w:color w:val="000000"/>
          <w:sz w:val="22"/>
        </w:rPr>
        <w:t xml:space="preserve">And they might say, </w:t>
      </w:r>
      <w:r w:rsidR="00FD54F2">
        <w:rPr>
          <w:rFonts w:ascii="Calibri" w:eastAsia="Calibri" w:hAnsi="Calibri" w:cs="Calibri"/>
          <w:color w:val="000000"/>
          <w:sz w:val="22"/>
        </w:rPr>
        <w:t>“</w:t>
      </w:r>
      <w:r>
        <w:rPr>
          <w:rFonts w:ascii="Calibri" w:eastAsia="Calibri" w:hAnsi="Calibri" w:cs="Calibri"/>
          <w:color w:val="000000"/>
          <w:sz w:val="22"/>
        </w:rPr>
        <w:t>Apple.</w:t>
      </w:r>
      <w:r w:rsidR="00FD54F2">
        <w:rPr>
          <w:rFonts w:ascii="Calibri" w:eastAsia="Calibri" w:hAnsi="Calibri" w:cs="Calibri"/>
          <w:color w:val="000000"/>
          <w:sz w:val="22"/>
        </w:rPr>
        <w:t>”</w:t>
      </w:r>
      <w:r>
        <w:rPr>
          <w:rFonts w:ascii="Calibri" w:eastAsia="Calibri" w:hAnsi="Calibri" w:cs="Calibri"/>
          <w:color w:val="000000"/>
          <w:sz w:val="22"/>
        </w:rPr>
        <w:t xml:space="preserve"> Yes, we eat. We might eat an apple. Tell me, </w:t>
      </w:r>
      <w:r w:rsidR="00725354">
        <w:rPr>
          <w:rFonts w:ascii="Calibri" w:eastAsia="Calibri" w:hAnsi="Calibri" w:cs="Calibri"/>
          <w:color w:val="000000"/>
          <w:sz w:val="22"/>
        </w:rPr>
        <w:t>‘</w:t>
      </w:r>
      <w:r>
        <w:rPr>
          <w:rFonts w:ascii="Calibri" w:eastAsia="Calibri" w:hAnsi="Calibri" w:cs="Calibri"/>
          <w:color w:val="000000"/>
          <w:sz w:val="22"/>
        </w:rPr>
        <w:t>I eat an apple</w:t>
      </w:r>
      <w:r w:rsidR="00725354">
        <w:rPr>
          <w:rFonts w:ascii="Calibri" w:eastAsia="Calibri" w:hAnsi="Calibri" w:cs="Calibri"/>
          <w:color w:val="000000"/>
          <w:sz w:val="22"/>
        </w:rPr>
        <w:t>’</w:t>
      </w:r>
      <w:r>
        <w:rPr>
          <w:rFonts w:ascii="Calibri" w:eastAsia="Calibri" w:hAnsi="Calibri" w:cs="Calibri"/>
          <w:color w:val="000000"/>
          <w:sz w:val="22"/>
        </w:rPr>
        <w:t>. I eat an apple.</w:t>
      </w:r>
      <w:r w:rsidR="00725354">
        <w:rPr>
          <w:rFonts w:ascii="Calibri" w:eastAsia="Calibri" w:hAnsi="Calibri" w:cs="Calibri"/>
          <w:color w:val="000000"/>
          <w:sz w:val="22"/>
        </w:rPr>
        <w:t>”</w:t>
      </w:r>
    </w:p>
    <w:p w14:paraId="01483450" w14:textId="758D080B" w:rsidR="00A77B3E" w:rsidRDefault="00725354">
      <w:pPr>
        <w:spacing w:before="80"/>
        <w:rPr>
          <w:rFonts w:ascii="Calibri" w:eastAsia="Calibri" w:hAnsi="Calibri" w:cs="Calibri"/>
          <w:color w:val="000000"/>
          <w:sz w:val="22"/>
        </w:rPr>
      </w:pPr>
      <w:r>
        <w:rPr>
          <w:rFonts w:ascii="Calibri" w:eastAsia="Calibri" w:hAnsi="Calibri" w:cs="Calibri"/>
          <w:color w:val="000000"/>
          <w:sz w:val="22"/>
        </w:rPr>
        <w:lastRenderedPageBreak/>
        <w:t>“</w:t>
      </w:r>
      <w:r w:rsidR="00000000">
        <w:rPr>
          <w:rFonts w:ascii="Calibri" w:eastAsia="Calibri" w:hAnsi="Calibri" w:cs="Calibri"/>
          <w:color w:val="000000"/>
          <w:sz w:val="22"/>
        </w:rPr>
        <w:t xml:space="preserve">What do you do when you're hungry? I eat an apple. What do you do when you're hungry? I eat an apple. </w:t>
      </w:r>
    </w:p>
    <w:p w14:paraId="0148345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Whereas at first it might be, what do you do when you're hungry? Apple. And then eventually teaching them how to answer that question by modelling the answer. We have to teach them how to ... We need to teach the answer. </w:t>
      </w:r>
    </w:p>
    <w:p w14:paraId="5368B7BF" w14:textId="77777777" w:rsidR="00190D03" w:rsidRPr="00E76435" w:rsidRDefault="00190D03" w:rsidP="00190D0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5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the intervening question, you can set that little delay up from the model so that we can get that little delay and let that child then re-retrieve the answer that you've created can be a way of linking that, I think. </w:t>
      </w:r>
    </w:p>
    <w:p w14:paraId="069B3555" w14:textId="77777777" w:rsidR="008E2526" w:rsidRPr="00C373DC" w:rsidRDefault="008E2526" w:rsidP="008E2526">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5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asking it again until they start answering it. </w:t>
      </w:r>
    </w:p>
    <w:p w14:paraId="21A5A979" w14:textId="77777777" w:rsidR="00190D03" w:rsidRPr="00E76435" w:rsidRDefault="00190D03" w:rsidP="00190D0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5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Nice. And then any other examples of ways that you've shaped? </w:t>
      </w:r>
    </w:p>
    <w:p w14:paraId="46D72524" w14:textId="77777777" w:rsidR="008E2526" w:rsidRPr="00C373DC" w:rsidRDefault="008E2526" w:rsidP="008E2526">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843F357" w14:textId="77777777" w:rsidR="00B87627" w:rsidRDefault="00000000">
      <w:pPr>
        <w:spacing w:before="80"/>
        <w:rPr>
          <w:rFonts w:ascii="Calibri" w:eastAsia="Calibri" w:hAnsi="Calibri" w:cs="Calibri"/>
          <w:color w:val="000000"/>
          <w:sz w:val="22"/>
        </w:rPr>
      </w:pPr>
      <w:r>
        <w:rPr>
          <w:rFonts w:ascii="Calibri" w:eastAsia="Calibri" w:hAnsi="Calibri" w:cs="Calibri"/>
          <w:color w:val="000000"/>
          <w:sz w:val="22"/>
        </w:rPr>
        <w:t>Yeah, I think most of it has been through just trying to get parents to think about how to model the answer when their child is not answering the question. We can't just accept one word or nothing. We need to model it and teach them. We can ask questions till we're blue in the face and they're not going to answer it until we teach them how to answer it.</w:t>
      </w:r>
    </w:p>
    <w:p w14:paraId="0148345A" w14:textId="70A3E066"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B87627">
        <w:rPr>
          <w:rFonts w:ascii="Calibri" w:eastAsia="Calibri" w:hAnsi="Calibri" w:cs="Calibri"/>
          <w:color w:val="000000"/>
          <w:sz w:val="22"/>
        </w:rPr>
        <w:t>,</w:t>
      </w:r>
      <w:r>
        <w:rPr>
          <w:rFonts w:ascii="Calibri" w:eastAsia="Calibri" w:hAnsi="Calibri" w:cs="Calibri"/>
          <w:color w:val="000000"/>
          <w:sz w:val="22"/>
        </w:rPr>
        <w:t xml:space="preserve"> I guess for various children, it's going to look </w:t>
      </w:r>
      <w:r w:rsidR="00B87627">
        <w:rPr>
          <w:rFonts w:ascii="Calibri" w:eastAsia="Calibri" w:hAnsi="Calibri" w:cs="Calibri"/>
          <w:color w:val="000000"/>
          <w:sz w:val="22"/>
        </w:rPr>
        <w:t xml:space="preserve">– </w:t>
      </w:r>
      <w:r>
        <w:rPr>
          <w:rFonts w:ascii="Calibri" w:eastAsia="Calibri" w:hAnsi="Calibri" w:cs="Calibri"/>
          <w:color w:val="000000"/>
          <w:sz w:val="22"/>
        </w:rPr>
        <w:t xml:space="preserve">it's going to look different. But finding ways to ask rich questions during playtime, during free time, during bath time, during play in schools, whatever the case may be, and then teaching them how to answer it in those contexts and whatever social routine you're engaged in in that time. It's a big world. It's a big one. It's not something that you're going to fix and work on and get complete accuracy overnight. </w:t>
      </w:r>
    </w:p>
    <w:p w14:paraId="0148345C" w14:textId="5E22228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It's going to take time. But if we think about it, and I know for myself, when I'm working on it, if I can identify that kids maybe have ... I usually do a set of </w:t>
      </w:r>
      <w:r w:rsidR="008E2526">
        <w:rPr>
          <w:rFonts w:ascii="Calibri" w:eastAsia="Calibri" w:hAnsi="Calibri" w:cs="Calibri"/>
          <w:color w:val="000000"/>
          <w:sz w:val="22"/>
        </w:rPr>
        <w:t>“</w:t>
      </w:r>
      <w:r>
        <w:rPr>
          <w:rFonts w:ascii="Calibri" w:eastAsia="Calibri" w:hAnsi="Calibri" w:cs="Calibri"/>
          <w:color w:val="000000"/>
          <w:sz w:val="22"/>
        </w:rPr>
        <w:t>whats</w:t>
      </w:r>
      <w:r w:rsidR="008E2526">
        <w:rPr>
          <w:rFonts w:ascii="Calibri" w:eastAsia="Calibri" w:hAnsi="Calibri" w:cs="Calibri"/>
          <w:color w:val="000000"/>
          <w:sz w:val="22"/>
        </w:rPr>
        <w:t>”</w:t>
      </w:r>
      <w:r>
        <w:rPr>
          <w:rFonts w:ascii="Calibri" w:eastAsia="Calibri" w:hAnsi="Calibri" w:cs="Calibri"/>
          <w:color w:val="000000"/>
          <w:sz w:val="22"/>
        </w:rPr>
        <w:t xml:space="preserve">, a set of </w:t>
      </w:r>
      <w:r w:rsidR="008E2526">
        <w:rPr>
          <w:rFonts w:ascii="Calibri" w:eastAsia="Calibri" w:hAnsi="Calibri" w:cs="Calibri"/>
          <w:color w:val="000000"/>
          <w:sz w:val="22"/>
        </w:rPr>
        <w:t>“</w:t>
      </w:r>
      <w:r>
        <w:rPr>
          <w:rFonts w:ascii="Calibri" w:eastAsia="Calibri" w:hAnsi="Calibri" w:cs="Calibri"/>
          <w:color w:val="000000"/>
          <w:sz w:val="22"/>
        </w:rPr>
        <w:t>where</w:t>
      </w:r>
      <w:r w:rsidR="008E2526">
        <w:rPr>
          <w:rFonts w:ascii="Calibri" w:eastAsia="Calibri" w:hAnsi="Calibri" w:cs="Calibri"/>
          <w:color w:val="000000"/>
          <w:sz w:val="22"/>
        </w:rPr>
        <w:t>”</w:t>
      </w:r>
      <w:r>
        <w:rPr>
          <w:rFonts w:ascii="Calibri" w:eastAsia="Calibri" w:hAnsi="Calibri" w:cs="Calibri"/>
          <w:color w:val="000000"/>
          <w:sz w:val="22"/>
        </w:rPr>
        <w:t xml:space="preserve">, a set of </w:t>
      </w:r>
      <w:r w:rsidR="008E2526">
        <w:rPr>
          <w:rFonts w:ascii="Calibri" w:eastAsia="Calibri" w:hAnsi="Calibri" w:cs="Calibri"/>
          <w:color w:val="000000"/>
          <w:sz w:val="22"/>
        </w:rPr>
        <w:t>“</w:t>
      </w:r>
      <w:r>
        <w:rPr>
          <w:rFonts w:ascii="Calibri" w:eastAsia="Calibri" w:hAnsi="Calibri" w:cs="Calibri"/>
          <w:color w:val="000000"/>
          <w:sz w:val="22"/>
        </w:rPr>
        <w:t>who, when, why, how</w:t>
      </w:r>
      <w:r w:rsidR="008E2526">
        <w:rPr>
          <w:rFonts w:ascii="Calibri" w:eastAsia="Calibri" w:hAnsi="Calibri" w:cs="Calibri"/>
          <w:color w:val="000000"/>
          <w:sz w:val="22"/>
        </w:rPr>
        <w:t>,” a</w:t>
      </w:r>
      <w:r>
        <w:rPr>
          <w:rFonts w:ascii="Calibri" w:eastAsia="Calibri" w:hAnsi="Calibri" w:cs="Calibri"/>
          <w:color w:val="000000"/>
          <w:sz w:val="22"/>
        </w:rPr>
        <w:t xml:space="preserve">nd if they're less than 50% in a certain area in terms of accuracy, I target those. Once I can get them to answer their </w:t>
      </w:r>
      <w:r w:rsidR="008E2526">
        <w:rPr>
          <w:rFonts w:ascii="Calibri" w:eastAsia="Calibri" w:hAnsi="Calibri" w:cs="Calibri"/>
          <w:color w:val="000000"/>
          <w:sz w:val="22"/>
        </w:rPr>
        <w:t>“</w:t>
      </w:r>
      <w:r>
        <w:rPr>
          <w:rFonts w:ascii="Calibri" w:eastAsia="Calibri" w:hAnsi="Calibri" w:cs="Calibri"/>
          <w:color w:val="000000"/>
          <w:sz w:val="22"/>
        </w:rPr>
        <w:t>whats</w:t>
      </w:r>
      <w:r w:rsidR="008E2526">
        <w:rPr>
          <w:rFonts w:ascii="Calibri" w:eastAsia="Calibri" w:hAnsi="Calibri" w:cs="Calibri"/>
          <w:color w:val="000000"/>
          <w:sz w:val="22"/>
        </w:rPr>
        <w:t>”</w:t>
      </w:r>
      <w:r>
        <w:rPr>
          <w:rFonts w:ascii="Calibri" w:eastAsia="Calibri" w:hAnsi="Calibri" w:cs="Calibri"/>
          <w:color w:val="000000"/>
          <w:sz w:val="22"/>
        </w:rPr>
        <w:t xml:space="preserve"> at about 70, 80% accuracy without queuing, I move to the wheres. </w:t>
      </w:r>
    </w:p>
    <w:p w14:paraId="0148345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it's usually a set of 40 simple what questions, sit 40, where questions, 40, whatever. And then I use that to monitor progress as well. So I'm not just like ... </w:t>
      </w:r>
    </w:p>
    <w:p w14:paraId="480895B4" w14:textId="77777777" w:rsidR="00190D03" w:rsidRPr="00E76435" w:rsidRDefault="00190D03" w:rsidP="00190D0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6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here you are looking to shape more complete responses. So in your 40 questions of what, will you consider that area done if you just get a label? </w:t>
      </w:r>
    </w:p>
    <w:p w14:paraId="0148346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Will you be looking for a more complete response? </w:t>
      </w:r>
    </w:p>
    <w:p w14:paraId="46CF50F4" w14:textId="77777777" w:rsidR="008E2526" w:rsidRPr="00C373DC" w:rsidRDefault="008E2526" w:rsidP="008E2526">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66" w14:textId="39C2C7C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I'm always trying to push for a complete response. It is a. For what is a little bit different. For who? Or sorry, where? Where is it? Where do we sleep? I don't want bed. I want in the bed. So if I'm targeting where, I want to hear that preposition. If I'm targeting what or object function, I want to hear that verb. If I'm targeting when I want to hear that time concept, if I'm targeting why, I want to hear that logical </w:t>
      </w:r>
      <w:r>
        <w:rPr>
          <w:rFonts w:ascii="Calibri" w:eastAsia="Calibri" w:hAnsi="Calibri" w:cs="Calibri"/>
          <w:color w:val="000000"/>
          <w:sz w:val="22"/>
        </w:rPr>
        <w:lastRenderedPageBreak/>
        <w:t xml:space="preserve">explanation. </w:t>
      </w:r>
      <w:r w:rsidR="00B87627">
        <w:rPr>
          <w:rFonts w:ascii="Calibri" w:eastAsia="Calibri" w:hAnsi="Calibri" w:cs="Calibri"/>
          <w:color w:val="000000"/>
          <w:sz w:val="22"/>
        </w:rPr>
        <w:t>So,</w:t>
      </w:r>
      <w:r>
        <w:rPr>
          <w:rFonts w:ascii="Calibri" w:eastAsia="Calibri" w:hAnsi="Calibri" w:cs="Calibri"/>
          <w:color w:val="000000"/>
          <w:sz w:val="22"/>
        </w:rPr>
        <w:t xml:space="preserve"> we can't accept</w:t>
      </w:r>
      <w:r w:rsidR="008E2526">
        <w:rPr>
          <w:rFonts w:ascii="Calibri" w:eastAsia="Calibri" w:hAnsi="Calibri" w:cs="Calibri"/>
          <w:color w:val="000000"/>
          <w:sz w:val="22"/>
        </w:rPr>
        <w:t xml:space="preserve"> – w</w:t>
      </w:r>
      <w:r>
        <w:rPr>
          <w:rFonts w:ascii="Calibri" w:eastAsia="Calibri" w:hAnsi="Calibri" w:cs="Calibri"/>
          <w:color w:val="000000"/>
          <w:sz w:val="22"/>
        </w:rPr>
        <w:t xml:space="preserve">ell, not we, but I personally don't accept it if they're not using the target vocabulary or grammar or concept that we're targeting in that question group. </w:t>
      </w:r>
    </w:p>
    <w:p w14:paraId="0148346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that's how I gauge their accuracy. </w:t>
      </w:r>
    </w:p>
    <w:p w14:paraId="4915D06E" w14:textId="77777777" w:rsidR="00190D03" w:rsidRPr="00E76435" w:rsidRDefault="00190D03" w:rsidP="00190D0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6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for sure. So yeah, in the ways you've already described, each of those have some particular linguistic associated targets and you really want to be sure to get those nice. And then you're also going to have opportunities to build utterance length there. Absolutely. </w:t>
      </w:r>
    </w:p>
    <w:p w14:paraId="3C4F1C9C" w14:textId="77777777" w:rsidR="008E2526" w:rsidRPr="00C373DC" w:rsidRDefault="008E2526" w:rsidP="008E2526">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2CA07513" w14:textId="77777777" w:rsidR="00B87627" w:rsidRDefault="00000000">
      <w:pPr>
        <w:spacing w:before="80"/>
        <w:rPr>
          <w:rFonts w:ascii="Calibri" w:eastAsia="Calibri" w:hAnsi="Calibri" w:cs="Calibri"/>
          <w:color w:val="000000"/>
          <w:sz w:val="22"/>
        </w:rPr>
      </w:pPr>
      <w:r>
        <w:rPr>
          <w:rFonts w:ascii="Calibri" w:eastAsia="Calibri" w:hAnsi="Calibri" w:cs="Calibri"/>
          <w:color w:val="000000"/>
          <w:sz w:val="22"/>
        </w:rPr>
        <w:t>Yeah, absolutely. Because as we were saying with the yes, know what, you're at maybe single words, two words. But then once we start building our verbs in that what category of questioning, you've got now maybe two and three word utterances because now you're adding adjectives and nouns and verbs. I eat chocolate cookie. Those are all your nouns, verbs, and adjectives.</w:t>
      </w:r>
    </w:p>
    <w:p w14:paraId="01483470" w14:textId="31051FC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Your wares are going to build on that. I eat, the girl is eating a chocolate cookie at the table. Why is the girl eating a chocolate cookie? She is hungry because she's hungry. The girl is eating a chocolate cookie at the table because she's hungry. And who is eating the chocolate cookie? Not the boy sitting next to her. It's the girl that's eating the chocolate cookie. The girl with the red dress is eating the chocolate cookie, not the girl with the pink dress. </w:t>
      </w:r>
    </w:p>
    <w:p w14:paraId="01483476" w14:textId="54758271" w:rsidR="00A77B3E" w:rsidRDefault="00190D03">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depending on what the context is or what we're seeing in the picture, you're eliciting different grammatical patterns and elaborating or extending and expanding on that sentence length, </w:t>
      </w:r>
      <w:r w:rsidR="008E2526">
        <w:rPr>
          <w:rFonts w:ascii="Calibri" w:eastAsia="Calibri" w:hAnsi="Calibri" w:cs="Calibri"/>
          <w:color w:val="000000"/>
          <w:sz w:val="22"/>
        </w:rPr>
        <w:t>which i</w:t>
      </w:r>
      <w:r w:rsidR="00000000">
        <w:rPr>
          <w:rFonts w:ascii="Calibri" w:eastAsia="Calibri" w:hAnsi="Calibri" w:cs="Calibri"/>
          <w:color w:val="000000"/>
          <w:sz w:val="22"/>
        </w:rPr>
        <w:t xml:space="preserve">s the goal. </w:t>
      </w:r>
    </w:p>
    <w:p w14:paraId="74ABA654" w14:textId="77777777" w:rsidR="00190D03" w:rsidRPr="00E76435" w:rsidRDefault="00190D03" w:rsidP="00190D0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7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for sure. And so there'll be some parallel lines going, it's where you're moving from what to where to who to when, but also moving between what and where to build utterance length as well. You won't just save the utterance length building to the end, or is that the way you </w:t>
      </w:r>
    </w:p>
    <w:p w14:paraId="2228EFC2" w14:textId="77777777" w:rsidR="008E2526" w:rsidRPr="00C373DC" w:rsidRDefault="008E2526" w:rsidP="008E2526">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7A" w14:textId="63A874D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Would see it? I kind of see it as it's a progression and you're just building as you go along. And then eventually, by the time you get to retell and teaching them how to retell a story or retell even in its basic way, once you start hearing the first and the thens, and then they're on their way, then they're kind of on their way and you just kind of say, </w:t>
      </w:r>
      <w:r w:rsidR="008E2526">
        <w:rPr>
          <w:rFonts w:ascii="Calibri" w:eastAsia="Calibri" w:hAnsi="Calibri" w:cs="Calibri"/>
          <w:color w:val="000000"/>
          <w:sz w:val="22"/>
        </w:rPr>
        <w:t>“</w:t>
      </w:r>
      <w:r>
        <w:rPr>
          <w:rFonts w:ascii="Calibri" w:eastAsia="Calibri" w:hAnsi="Calibri" w:cs="Calibri"/>
          <w:color w:val="000000"/>
          <w:sz w:val="22"/>
        </w:rPr>
        <w:t>yay.</w:t>
      </w:r>
      <w:r w:rsidR="008E2526">
        <w:rPr>
          <w:rFonts w:ascii="Calibri" w:eastAsia="Calibri" w:hAnsi="Calibri" w:cs="Calibri"/>
          <w:color w:val="000000"/>
          <w:sz w:val="22"/>
        </w:rPr>
        <w:t>”</w:t>
      </w:r>
      <w:r>
        <w:rPr>
          <w:rFonts w:ascii="Calibri" w:eastAsia="Calibri" w:hAnsi="Calibri" w:cs="Calibri"/>
          <w:color w:val="000000"/>
          <w:sz w:val="22"/>
        </w:rPr>
        <w:t xml:space="preserve"> </w:t>
      </w:r>
    </w:p>
    <w:p w14:paraId="0148347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that's totally fine. They're understanding the world in a better way. You know what I mean? Yeah. Because really that's what questions are. It's trying to teach them how to understand the world a little bit better, whatever the case may be, the people, the places, the things, the locations, the way, the how and the why. </w:t>
      </w:r>
    </w:p>
    <w:p w14:paraId="1F38BC00" w14:textId="77777777" w:rsidR="00190D03" w:rsidRPr="00E76435" w:rsidRDefault="00190D03" w:rsidP="00190D0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80" w14:textId="0C3D4A4C"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really like that. And you're using that. We were talking a little bit of that sort of intervening question around a model, the response and sort of delaying there and you can move towards more minimal responses. It doesn't take very long for them, the child to realise you're looking for more and that the child's capable of more, that you know and that they've got more to say about an idea. </w:t>
      </w:r>
    </w:p>
    <w:p w14:paraId="4B3347AE" w14:textId="77777777" w:rsidR="008E2526" w:rsidRPr="00C373DC" w:rsidRDefault="008E2526" w:rsidP="008E2526">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lastRenderedPageBreak/>
        <w:t>Paula Filangeri</w:t>
      </w:r>
    </w:p>
    <w:p w14:paraId="01483486" w14:textId="2C7650A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for our children who have significant delays and difficulties, the littlest steps and the littlest celebrations that we ... They're just like, it's amazing. And one boy come to me at age nine, he still was just vocalising and not really answering anything. We figured out he knew how to read. We used the whiteboards. He's asking for everything. He's talking like crazy now. It kind of picks up and goes, you just have to figure out what it is that what it is about them, and then go from there and see where it takes you, I guess. It's a beautiful thing really, especially with those little ones where </w:t>
      </w:r>
      <w:r w:rsidR="00B87627">
        <w:rPr>
          <w:rFonts w:ascii="Calibri" w:eastAsia="Calibri" w:hAnsi="Calibri" w:cs="Calibri"/>
          <w:color w:val="000000"/>
          <w:sz w:val="22"/>
        </w:rPr>
        <w:t>those l</w:t>
      </w:r>
      <w:r>
        <w:rPr>
          <w:rFonts w:ascii="Calibri" w:eastAsia="Calibri" w:hAnsi="Calibri" w:cs="Calibri"/>
          <w:color w:val="000000"/>
          <w:sz w:val="22"/>
        </w:rPr>
        <w:t>ittle celebrations are so exciting for parents. When they see that, it's just like that's what makes your job feel so fulfilling when you see those little successes.</w:t>
      </w:r>
    </w:p>
    <w:p w14:paraId="57F3C4A4" w14:textId="77777777" w:rsidR="009A2C98" w:rsidRPr="00E76435" w:rsidRDefault="009A2C98" w:rsidP="009A2C98">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88" w14:textId="031F8EA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absolutely. Yeah. Well, what advice would you give to a colleague who wanted to be moving in this direction, do you think? </w:t>
      </w:r>
    </w:p>
    <w:p w14:paraId="4B2455A5" w14:textId="77777777" w:rsidR="00D10583" w:rsidRPr="00C373DC" w:rsidRDefault="00D10583" w:rsidP="00D10583">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8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Give me a call. No. </w:t>
      </w:r>
    </w:p>
    <w:p w14:paraId="0148348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No, really. I think, again, for me, it was just about practise. I've been doing this since 1999. I've had wonderful mentors in my life, and I think that it's just about just shifting the way you think, shifting how you think, how you can build both at the same time. It saves you a lot of ... I often write my goals that way too. I never write my receptive language goals and my expressive language goals when I'm writing an assessment or writing treatment plans. It's we're building this question response and building both together. But I think that would be the biggest thing is to say, keep practising , keep trying, keep learning, keep collaborating, keep trying different things and keep thinking that there's always a way just because we can't just end it there. We can teach any child how to do something if we meet their level and try to find their strength to teach it. </w:t>
      </w:r>
    </w:p>
    <w:p w14:paraId="01483492" w14:textId="0ED28C0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don't know if that's </w:t>
      </w:r>
      <w:r w:rsidR="00D10583">
        <w:rPr>
          <w:rFonts w:ascii="Calibri" w:eastAsia="Calibri" w:hAnsi="Calibri" w:cs="Calibri"/>
          <w:color w:val="000000"/>
          <w:sz w:val="22"/>
        </w:rPr>
        <w:t>s</w:t>
      </w:r>
      <w:r>
        <w:rPr>
          <w:rFonts w:ascii="Calibri" w:eastAsia="Calibri" w:hAnsi="Calibri" w:cs="Calibri"/>
          <w:color w:val="000000"/>
          <w:sz w:val="22"/>
        </w:rPr>
        <w:t xml:space="preserve">ome avenue, whatever it is, whatever it is, it could be something that's going to allow to be able to achieve a skill even if it's in its most basic form, something. Yeah. </w:t>
      </w:r>
    </w:p>
    <w:p w14:paraId="78D7A67C" w14:textId="77777777" w:rsidR="009A2C98" w:rsidRPr="00E76435" w:rsidRDefault="009A2C98" w:rsidP="009A2C98">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9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All right. And let's finish up with our final question. Let's go with what's your top tip on being a school-based speech anthologist for more than, I think you said 20 years- 20 years, 21. </w:t>
      </w:r>
    </w:p>
    <w:p w14:paraId="3F49DD32" w14:textId="77777777" w:rsidR="00D10583" w:rsidRPr="00C373DC" w:rsidRDefault="00D10583" w:rsidP="00D10583">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96" w14:textId="058667C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started with this board in 2005, January. And I love it. I do. I do. I love the kids that I work with. I love the teachers that I work with. And I think the tip is, I find, and I learned this way back at a Wayne Seacord. You remember Wayne Secord? </w:t>
      </w:r>
      <w:r w:rsidR="0027056C">
        <w:rPr>
          <w:rFonts w:ascii="Calibri" w:eastAsia="Calibri" w:hAnsi="Calibri" w:cs="Calibri"/>
          <w:color w:val="000000"/>
          <w:sz w:val="22"/>
        </w:rPr>
        <w:t xml:space="preserve">A </w:t>
      </w:r>
      <w:r>
        <w:rPr>
          <w:rFonts w:ascii="Calibri" w:eastAsia="Calibri" w:hAnsi="Calibri" w:cs="Calibri"/>
          <w:color w:val="000000"/>
          <w:sz w:val="22"/>
        </w:rPr>
        <w:t xml:space="preserve">Wayne Secord presentation, and I always left with this. If your families or your teachers at the end of a year or at the end of a term or at the end of a therapy block or whatever the case may be, if some random person went up to them and said, "What is it that you were working on in your speech therapy? Or what was it that you were working on with Paula? What were you working on? " If they couldn't tell you, then I wasn't doing my job effectively. So I think it's important for us to always remember that we want to keep things functional. </w:t>
      </w:r>
    </w:p>
    <w:p w14:paraId="0148349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the biggest thing is not pushing and placing more demands on staff, especially in the climate we're in right now to be ... It's more like, how about we just look at it this way. When you're at the water table or you're doing this, think of this one thing, keep things minimal, keep things functional, keep things effective, keep things low demand </w:t>
      </w:r>
    </w:p>
    <w:p w14:paraId="0148349E" w14:textId="685A1784"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And always checking in with them to make sure that they know why they're doing what they're doing with a particular child </w:t>
      </w:r>
      <w:r w:rsidR="00D10583">
        <w:rPr>
          <w:rFonts w:ascii="Calibri" w:eastAsia="Calibri" w:hAnsi="Calibri" w:cs="Calibri"/>
          <w:color w:val="000000"/>
          <w:sz w:val="22"/>
        </w:rPr>
        <w:t>because</w:t>
      </w:r>
      <w:r w:rsidR="00136D62">
        <w:rPr>
          <w:rFonts w:ascii="Calibri" w:eastAsia="Calibri" w:hAnsi="Calibri" w:cs="Calibri"/>
          <w:color w:val="000000"/>
          <w:sz w:val="22"/>
        </w:rPr>
        <w:t xml:space="preserve"> o</w:t>
      </w:r>
      <w:r>
        <w:rPr>
          <w:rFonts w:ascii="Calibri" w:eastAsia="Calibri" w:hAnsi="Calibri" w:cs="Calibri"/>
          <w:color w:val="000000"/>
          <w:sz w:val="22"/>
        </w:rPr>
        <w:t xml:space="preserve">therwise then ... </w:t>
      </w:r>
    </w:p>
    <w:p w14:paraId="5E74C176" w14:textId="77777777" w:rsidR="009A2C98" w:rsidRPr="00E76435" w:rsidRDefault="009A2C98" w:rsidP="009A2C98">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A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And I think you said right at the beginning, it's like it's totally embedded in what's happening. </w:t>
      </w:r>
    </w:p>
    <w:p w14:paraId="6096D124" w14:textId="77777777" w:rsidR="005B3607" w:rsidRPr="00C373DC" w:rsidRDefault="005B3607" w:rsidP="005B3607">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A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Totally. It has to be. </w:t>
      </w:r>
    </w:p>
    <w:p w14:paraId="053AC581" w14:textId="77777777" w:rsidR="009A2C98" w:rsidRPr="00E76435" w:rsidRDefault="009A2C98" w:rsidP="009A2C98">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A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Yeah. And that really makes sense. </w:t>
      </w:r>
    </w:p>
    <w:p w14:paraId="73E8E318" w14:textId="77777777" w:rsidR="005B3607" w:rsidRPr="00C373DC" w:rsidRDefault="005B3607" w:rsidP="005B3607">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A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especially in this day and age because we are thin, like I told you, eight schools, my body can't be in eight schools in one week. So it's very hard to be effective. So I have to empower my families. I have to empower my teachers and support staff that are working with these children all day long without bombarding them, without placing too many demands. So it's a mind shift. It's a way of shifting the way we think and how we can be more effective just in our regular conversation on a day-to-day. </w:t>
      </w:r>
    </w:p>
    <w:p w14:paraId="4B2E00E1" w14:textId="77777777" w:rsidR="009A2C98" w:rsidRPr="00E76435" w:rsidRDefault="009A2C98" w:rsidP="009A2C98">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A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Very nice. Well, Paula, thank you very much for joining the podcast today. </w:t>
      </w:r>
    </w:p>
    <w:p w14:paraId="727EA2E3" w14:textId="77777777" w:rsidR="005B3607" w:rsidRPr="00C373DC" w:rsidRDefault="005B3607" w:rsidP="005B3607">
      <w:pPr>
        <w:spacing w:beforeAutospacing="1"/>
        <w:rPr>
          <w:rFonts w:ascii="Calibri" w:eastAsia="Calibri" w:hAnsi="Calibri" w:cs="Calibri"/>
          <w:b/>
          <w:bCs/>
          <w:color w:val="000000"/>
          <w:sz w:val="22"/>
        </w:rPr>
      </w:pPr>
      <w:r w:rsidRPr="00C373DC">
        <w:rPr>
          <w:rFonts w:ascii="Calibri" w:eastAsia="Calibri" w:hAnsi="Calibri" w:cs="Calibri"/>
          <w:b/>
          <w:bCs/>
          <w:color w:val="000000"/>
          <w:sz w:val="22"/>
        </w:rPr>
        <w:t>Paula Filangeri</w:t>
      </w:r>
    </w:p>
    <w:p w14:paraId="014834AA" w14:textId="295EA3C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for having me. It's nice to meet you</w:t>
      </w:r>
      <w:r w:rsidR="005B3607">
        <w:rPr>
          <w:rFonts w:ascii="Calibri" w:eastAsia="Calibri" w:hAnsi="Calibri" w:cs="Calibri"/>
          <w:color w:val="000000"/>
          <w:sz w:val="22"/>
        </w:rPr>
        <w:t>.</w:t>
      </w:r>
    </w:p>
    <w:p w14:paraId="6063E014" w14:textId="77777777" w:rsidR="009A2C98" w:rsidRPr="00E76435" w:rsidRDefault="009A2C98" w:rsidP="009A2C98">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014834AC" w14:textId="7A073946"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thank you.</w:t>
      </w:r>
    </w:p>
    <w:p w14:paraId="1C833103" w14:textId="470CEFCE" w:rsidR="00171F81" w:rsidRDefault="00171F81">
      <w:pPr>
        <w:spacing w:before="80"/>
        <w:rPr>
          <w:rFonts w:ascii="Calibri" w:eastAsia="Calibri" w:hAnsi="Calibri" w:cs="Calibri"/>
          <w:color w:val="000000"/>
          <w:sz w:val="22"/>
        </w:rPr>
      </w:pPr>
      <w:r w:rsidRPr="00E76435">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9" w:history="1">
        <w:r w:rsidRPr="004360E9">
          <w:rPr>
            <w:rStyle w:val="Hyperlink"/>
            <w:rFonts w:ascii="Calibri" w:eastAsia="Calibri" w:hAnsi="Calibri" w:cs="Calibri"/>
            <w:sz w:val="22"/>
            <w:lang w:val="en-CA"/>
          </w:rPr>
          <w:t>sac-oac.ca</w:t>
        </w:r>
      </w:hyperlink>
      <w:r w:rsidRPr="00E76435">
        <w:rPr>
          <w:rFonts w:ascii="Calibri" w:eastAsia="Calibri" w:hAnsi="Calibri" w:cs="Calibri"/>
          <w:color w:val="000000"/>
          <w:sz w:val="22"/>
          <w:lang w:val="en-CA"/>
        </w:rPr>
        <w:t xml:space="preserve">. If you'd to be a guest on the podcast or you'd like to suggest a guest, please email the host Lisa Archibald at </w:t>
      </w:r>
      <w:hyperlink r:id="rId10" w:history="1">
        <w:r w:rsidRPr="00E76435">
          <w:rPr>
            <w:rStyle w:val="Hyperlink"/>
            <w:rFonts w:ascii="Calibri" w:eastAsia="Calibri" w:hAnsi="Calibri" w:cs="Calibri"/>
            <w:sz w:val="22"/>
            <w:lang w:val="en-CA"/>
          </w:rPr>
          <w:t>larchiba@uwo.ca</w:t>
        </w:r>
      </w:hyperlink>
      <w:r w:rsidRPr="00E76435">
        <w:rPr>
          <w:rFonts w:ascii="Calibri" w:eastAsia="Calibri" w:hAnsi="Calibri" w:cs="Calibri"/>
          <w:color w:val="000000"/>
          <w:sz w:val="22"/>
          <w:lang w:val="en-CA"/>
        </w:rPr>
        <w:t>. That's L-A-R-C-H-I-B-A@uwo.ca. You can listen to our podcast on all of the major podcast servers. If you liked this episode, be sure to give it a thumbs up on your platform and share it through your social media and other channels.</w:t>
      </w:r>
    </w:p>
    <w:p w14:paraId="014834AD" w14:textId="77777777" w:rsidR="00A77B3E" w:rsidRDefault="00A77B3E">
      <w:pPr>
        <w:spacing w:before="80"/>
        <w:rPr>
          <w:rFonts w:ascii="Calibri" w:eastAsia="Calibri" w:hAnsi="Calibri" w:cs="Calibri"/>
          <w:color w:val="000000"/>
          <w:sz w:val="22"/>
        </w:rPr>
      </w:pPr>
    </w:p>
    <w:sectPr w:rsidR="00A77B3E">
      <w:headerReference w:type="default" r:id="rId11"/>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B4DC0" w14:textId="77777777" w:rsidR="00E64843" w:rsidRDefault="00E64843">
      <w:r>
        <w:separator/>
      </w:r>
    </w:p>
  </w:endnote>
  <w:endnote w:type="continuationSeparator" w:id="0">
    <w:p w14:paraId="321773C5" w14:textId="77777777" w:rsidR="00E64843" w:rsidRDefault="00E64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4D6273" w14:paraId="014834B5" w14:textId="77777777">
      <w:tc>
        <w:tcPr>
          <w:tcW w:w="4000" w:type="pct"/>
          <w:tcBorders>
            <w:top w:val="nil"/>
            <w:left w:val="nil"/>
            <w:bottom w:val="nil"/>
            <w:right w:val="nil"/>
          </w:tcBorders>
          <w:noWrap/>
        </w:tcPr>
        <w:p w14:paraId="014834B2" w14:textId="77777777" w:rsidR="004D6273" w:rsidRDefault="00000000">
          <w:r>
            <w:t>Shining-Lights-Ep-42-Filangeri - 2026-02-26 1 (Completed  02/26/26)</w:t>
          </w:r>
        </w:p>
        <w:p w14:paraId="014834B3" w14:textId="77777777" w:rsidR="004D6273" w:rsidRDefault="00000000">
          <w:r>
            <w:t xml:space="preserve">Transcript by </w:t>
          </w:r>
          <w:hyperlink r:id="rId1" w:history="1">
            <w:r w:rsidR="004D6273">
              <w:rPr>
                <w:color w:val="0000FF"/>
                <w:u w:val="single"/>
              </w:rPr>
              <w:t>Rev.com</w:t>
            </w:r>
          </w:hyperlink>
        </w:p>
      </w:tc>
      <w:tc>
        <w:tcPr>
          <w:tcW w:w="1000" w:type="pct"/>
          <w:tcBorders>
            <w:top w:val="nil"/>
            <w:left w:val="nil"/>
            <w:bottom w:val="nil"/>
            <w:right w:val="nil"/>
          </w:tcBorders>
          <w:noWrap/>
        </w:tcPr>
        <w:p w14:paraId="014834B4" w14:textId="30604770" w:rsidR="004D6273" w:rsidRDefault="00000000">
          <w:pPr>
            <w:jc w:val="right"/>
          </w:pPr>
          <w:r>
            <w:t xml:space="preserve">Page </w:t>
          </w:r>
          <w:r>
            <w:fldChar w:fldCharType="begin"/>
          </w:r>
          <w:r>
            <w:instrText>PAGE</w:instrText>
          </w:r>
          <w:r>
            <w:fldChar w:fldCharType="separate"/>
          </w:r>
          <w:r w:rsidR="003470A7">
            <w:rPr>
              <w:noProof/>
            </w:rPr>
            <w:t>1</w:t>
          </w:r>
          <w:r>
            <w:fldChar w:fldCharType="end"/>
          </w:r>
          <w:r>
            <w:t xml:space="preserve"> of </w:t>
          </w:r>
          <w:r>
            <w:fldChar w:fldCharType="begin"/>
          </w:r>
          <w:r>
            <w:instrText>NUMPAGES</w:instrText>
          </w:r>
          <w:r>
            <w:fldChar w:fldCharType="separate"/>
          </w:r>
          <w:r w:rsidR="003470A7">
            <w:rPr>
              <w:noProof/>
            </w:rPr>
            <w:t>2</w:t>
          </w:r>
          <w:r>
            <w:fldChar w:fldCharType="end"/>
          </w:r>
        </w:p>
      </w:tc>
    </w:tr>
  </w:tbl>
  <w:p w14:paraId="014834B6" w14:textId="77777777" w:rsidR="004D6273" w:rsidRDefault="004D62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5533E" w14:textId="77777777" w:rsidR="00E64843" w:rsidRDefault="00E64843">
      <w:r>
        <w:separator/>
      </w:r>
    </w:p>
  </w:footnote>
  <w:footnote w:type="continuationSeparator" w:id="0">
    <w:p w14:paraId="2BF50ED5" w14:textId="77777777" w:rsidR="00E64843" w:rsidRDefault="00E64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4D6273" w14:paraId="014834B0" w14:textId="77777777">
      <w:tc>
        <w:tcPr>
          <w:tcW w:w="5000" w:type="pct"/>
          <w:tcBorders>
            <w:top w:val="nil"/>
            <w:left w:val="nil"/>
            <w:bottom w:val="nil"/>
            <w:right w:val="nil"/>
          </w:tcBorders>
          <w:noWrap/>
        </w:tcPr>
        <w:p w14:paraId="014834AE" w14:textId="77777777" w:rsidR="004D6273" w:rsidRDefault="00000000">
          <w:pPr>
            <w:rPr>
              <w:color w:val="0000FF"/>
              <w:u w:val="single"/>
            </w:rPr>
          </w:pPr>
          <w:r>
            <w:rPr>
              <w:color w:val="808080"/>
            </w:rPr>
            <w:t xml:space="preserve">This transcript was exported on Feb 26, 2026 - view latest version </w:t>
          </w:r>
          <w:hyperlink r:id="rId1" w:history="1">
            <w:r w:rsidR="004D6273">
              <w:rPr>
                <w:color w:val="0000FF"/>
                <w:u w:val="single"/>
              </w:rPr>
              <w:t>here</w:t>
            </w:r>
          </w:hyperlink>
          <w:r>
            <w:rPr>
              <w:color w:val="0000FF"/>
              <w:u w:val="single"/>
            </w:rPr>
            <w:t>.</w:t>
          </w:r>
        </w:p>
        <w:p w14:paraId="014834AF" w14:textId="77777777" w:rsidR="004D6273" w:rsidRDefault="004D6273">
          <w:pPr>
            <w:rPr>
              <w:color w:val="000000"/>
            </w:rPr>
          </w:pPr>
        </w:p>
      </w:tc>
    </w:tr>
  </w:tbl>
  <w:p w14:paraId="014834B1" w14:textId="77777777" w:rsidR="004D6273" w:rsidRDefault="004D627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30A4A"/>
    <w:rsid w:val="000370AF"/>
    <w:rsid w:val="00044F50"/>
    <w:rsid w:val="000533D2"/>
    <w:rsid w:val="000F60AA"/>
    <w:rsid w:val="00114A70"/>
    <w:rsid w:val="00136D62"/>
    <w:rsid w:val="00171F81"/>
    <w:rsid w:val="00190D03"/>
    <w:rsid w:val="00195D2D"/>
    <w:rsid w:val="001C2AF3"/>
    <w:rsid w:val="002011C1"/>
    <w:rsid w:val="0027056C"/>
    <w:rsid w:val="003470A7"/>
    <w:rsid w:val="003E34D7"/>
    <w:rsid w:val="003F367B"/>
    <w:rsid w:val="004014A8"/>
    <w:rsid w:val="00476B80"/>
    <w:rsid w:val="004D6273"/>
    <w:rsid w:val="005B3607"/>
    <w:rsid w:val="005B716A"/>
    <w:rsid w:val="005E524B"/>
    <w:rsid w:val="0061463C"/>
    <w:rsid w:val="0069619F"/>
    <w:rsid w:val="006A298E"/>
    <w:rsid w:val="00721EAF"/>
    <w:rsid w:val="00725354"/>
    <w:rsid w:val="007D7B50"/>
    <w:rsid w:val="008964C5"/>
    <w:rsid w:val="008E2526"/>
    <w:rsid w:val="008E28E7"/>
    <w:rsid w:val="00943F41"/>
    <w:rsid w:val="009A2C98"/>
    <w:rsid w:val="009A6555"/>
    <w:rsid w:val="00A77B3E"/>
    <w:rsid w:val="00A97F10"/>
    <w:rsid w:val="00B87627"/>
    <w:rsid w:val="00BC36F3"/>
    <w:rsid w:val="00C373DC"/>
    <w:rsid w:val="00CA2A55"/>
    <w:rsid w:val="00D10583"/>
    <w:rsid w:val="00E64843"/>
    <w:rsid w:val="00ED156E"/>
    <w:rsid w:val="00F75872"/>
    <w:rsid w:val="00F90A18"/>
    <w:rsid w:val="00FD54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4833CF"/>
  <w15:docId w15:val="{6EAFFB32-78DC-464D-B9F4-38310543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71F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larchiba@uwo.ca" TargetMode="External"/><Relationship Id="rId4" Type="http://schemas.openxmlformats.org/officeDocument/2006/relationships/styles" Target="styles.xml"/><Relationship Id="rId9" Type="http://schemas.openxmlformats.org/officeDocument/2006/relationships/hyperlink" Target="http://www.sac-oac.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xsvDlfMRK7LfFYH75MY4MxjPuZ-rDuYRgO01vCgpO1McQmGjp674gF-bLxdZVsD5mX9vDKvkgW57zRnSA-GEqC_NLnE?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f9be7537124d6bf365183f85fee9e9f2">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8e1218a24af385d0292f705b3b76a404"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Props1.xml><?xml version="1.0" encoding="utf-8"?>
<ds:datastoreItem xmlns:ds="http://schemas.openxmlformats.org/officeDocument/2006/customXml" ds:itemID="{36A7E853-7F33-4779-A5C2-30273CAA5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413B12-497D-49A8-93FE-4D1D10FAF7BE}">
  <ds:schemaRefs>
    <ds:schemaRef ds:uri="http://schemas.microsoft.com/sharepoint/v3/contenttype/forms"/>
  </ds:schemaRefs>
</ds:datastoreItem>
</file>

<file path=customXml/itemProps3.xml><?xml version="1.0" encoding="utf-8"?>
<ds:datastoreItem xmlns:ds="http://schemas.openxmlformats.org/officeDocument/2006/customXml" ds:itemID="{BB4779F7-C8F4-42FE-897D-958E614CAB5C}">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12</Pages>
  <Words>5353</Words>
  <Characters>30516</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40</cp:revision>
  <dcterms:created xsi:type="dcterms:W3CDTF">2026-02-26T19:33:00Z</dcterms:created>
  <dcterms:modified xsi:type="dcterms:W3CDTF">2026-04-07T20:35:00Z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GrammarlyDocumentId">
    <vt:lpwstr>beeae38f-b1ff-4531-88f7-c99df8c1ab79</vt:lpwstr>
  </property>
  <property fmtid="{D5CDD505-2E9C-101B-9397-08002B2CF9AE}" pid="4" name="MediaServiceImageTags">
    <vt:lpwstr/>
  </property>
</Properties>
</file>